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9A" w:rsidRPr="0077535A" w:rsidRDefault="00F6759A" w:rsidP="00F675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535A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6759A" w:rsidRPr="0077535A" w:rsidRDefault="00F6759A" w:rsidP="00F675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535A">
        <w:rPr>
          <w:rFonts w:ascii="Times New Roman" w:hAnsi="Times New Roman"/>
          <w:b/>
          <w:sz w:val="28"/>
          <w:szCs w:val="28"/>
        </w:rPr>
        <w:t>«Основная общеобразовательная школа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535A">
        <w:rPr>
          <w:rFonts w:ascii="Times New Roman" w:hAnsi="Times New Roman"/>
          <w:b/>
          <w:sz w:val="28"/>
          <w:szCs w:val="28"/>
        </w:rPr>
        <w:t>280»</w:t>
      </w:r>
    </w:p>
    <w:p w:rsidR="00F6759A" w:rsidRPr="0077535A" w:rsidRDefault="00F6759A" w:rsidP="00F675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535A">
        <w:rPr>
          <w:rFonts w:ascii="Times New Roman" w:hAnsi="Times New Roman"/>
          <w:b/>
          <w:sz w:val="28"/>
          <w:szCs w:val="28"/>
        </w:rPr>
        <w:t>п. Оленья Губа</w:t>
      </w:r>
    </w:p>
    <w:p w:rsidR="00F6759A" w:rsidRPr="0077535A" w:rsidRDefault="00F6759A" w:rsidP="00F675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759A" w:rsidRPr="0077535A" w:rsidRDefault="00F6759A" w:rsidP="00F675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535A">
        <w:rPr>
          <w:rFonts w:ascii="Times New Roman" w:hAnsi="Times New Roman"/>
          <w:b/>
          <w:sz w:val="28"/>
          <w:szCs w:val="28"/>
        </w:rPr>
        <w:t>ПРИКАЗ</w:t>
      </w:r>
    </w:p>
    <w:p w:rsidR="00F6759A" w:rsidRPr="00BA3EEC" w:rsidRDefault="00F6759A" w:rsidP="00F6759A">
      <w:pPr>
        <w:spacing w:after="0" w:line="240" w:lineRule="auto"/>
        <w:rPr>
          <w:rFonts w:ascii="Times New Roman" w:hAnsi="Times New Roman"/>
          <w:sz w:val="32"/>
          <w:szCs w:val="20"/>
          <w:lang w:eastAsia="ru-RU"/>
        </w:rPr>
      </w:pPr>
    </w:p>
    <w:p w:rsidR="00F6759A" w:rsidRPr="0077535A" w:rsidRDefault="008B7BC3" w:rsidP="00F6759A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19.03.2018</w:t>
      </w:r>
      <w:r w:rsidR="00F6759A">
        <w:rPr>
          <w:rFonts w:ascii="Times New Roman" w:hAnsi="Times New Roman"/>
          <w:b/>
          <w:sz w:val="28"/>
          <w:szCs w:val="28"/>
          <w:lang w:eastAsia="ru-RU"/>
        </w:rPr>
        <w:t xml:space="preserve">г. </w:t>
      </w:r>
      <w:r w:rsidR="00F6759A" w:rsidRPr="0077535A">
        <w:rPr>
          <w:rFonts w:ascii="Times New Roman" w:hAnsi="Times New Roman"/>
          <w:sz w:val="28"/>
          <w:szCs w:val="28"/>
          <w:lang w:eastAsia="ru-RU"/>
        </w:rPr>
        <w:tab/>
      </w:r>
      <w:r w:rsidR="00F6759A" w:rsidRPr="0077535A">
        <w:rPr>
          <w:rFonts w:ascii="Times New Roman" w:hAnsi="Times New Roman"/>
          <w:sz w:val="28"/>
          <w:szCs w:val="28"/>
          <w:lang w:eastAsia="ru-RU"/>
        </w:rPr>
        <w:tab/>
      </w:r>
      <w:r w:rsidR="00F6759A" w:rsidRPr="0077535A">
        <w:rPr>
          <w:rFonts w:ascii="Times New Roman" w:hAnsi="Times New Roman"/>
          <w:sz w:val="28"/>
          <w:szCs w:val="28"/>
          <w:lang w:eastAsia="ru-RU"/>
        </w:rPr>
        <w:tab/>
      </w:r>
      <w:r w:rsidR="00F6759A" w:rsidRPr="0077535A">
        <w:rPr>
          <w:rFonts w:ascii="Times New Roman" w:hAnsi="Times New Roman"/>
          <w:sz w:val="28"/>
          <w:szCs w:val="28"/>
          <w:lang w:eastAsia="ru-RU"/>
        </w:rPr>
        <w:tab/>
      </w:r>
      <w:r w:rsidR="00F6759A" w:rsidRPr="0077535A">
        <w:rPr>
          <w:rFonts w:ascii="Times New Roman" w:hAnsi="Times New Roman"/>
          <w:sz w:val="28"/>
          <w:szCs w:val="28"/>
          <w:lang w:eastAsia="ru-RU"/>
        </w:rPr>
        <w:tab/>
      </w:r>
      <w:r w:rsidR="00F6759A" w:rsidRPr="0077535A">
        <w:rPr>
          <w:rFonts w:ascii="Times New Roman" w:hAnsi="Times New Roman"/>
          <w:sz w:val="28"/>
          <w:szCs w:val="28"/>
          <w:lang w:eastAsia="ru-RU"/>
        </w:rPr>
        <w:tab/>
      </w:r>
      <w:r w:rsidR="00F6759A" w:rsidRPr="0077535A">
        <w:rPr>
          <w:rFonts w:ascii="Times New Roman" w:hAnsi="Times New Roman"/>
          <w:sz w:val="28"/>
          <w:szCs w:val="28"/>
          <w:lang w:eastAsia="ru-RU"/>
        </w:rPr>
        <w:tab/>
      </w:r>
      <w:r w:rsidR="00F6759A" w:rsidRPr="0077535A">
        <w:rPr>
          <w:rFonts w:ascii="Times New Roman" w:hAnsi="Times New Roman"/>
          <w:sz w:val="28"/>
          <w:szCs w:val="28"/>
          <w:lang w:eastAsia="ru-RU"/>
        </w:rPr>
        <w:tab/>
      </w:r>
      <w:r w:rsidR="00F6759A" w:rsidRPr="0077535A">
        <w:rPr>
          <w:rFonts w:ascii="Times New Roman" w:hAnsi="Times New Roman"/>
          <w:sz w:val="28"/>
          <w:szCs w:val="28"/>
          <w:lang w:eastAsia="ru-RU"/>
        </w:rPr>
        <w:tab/>
      </w:r>
      <w:r w:rsidR="00F6759A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F6759A" w:rsidRPr="0077535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  <w:r w:rsidR="00F6759A" w:rsidRPr="0077535A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/>
          <w:sz w:val="28"/>
          <w:szCs w:val="28"/>
          <w:lang w:eastAsia="ru-RU"/>
        </w:rPr>
        <w:t>109</w:t>
      </w:r>
    </w:p>
    <w:p w:rsidR="00F6759A" w:rsidRPr="0077535A" w:rsidRDefault="00F6759A" w:rsidP="00F675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759A" w:rsidRPr="0077535A" w:rsidRDefault="00F6759A" w:rsidP="00F6759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759A" w:rsidRPr="0077535A" w:rsidRDefault="00F6759A" w:rsidP="00F6759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759A" w:rsidRPr="0077535A" w:rsidRDefault="0048698A" w:rsidP="00F6759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  утверждении   Положений</w:t>
      </w:r>
      <w:r w:rsidR="00F6759A" w:rsidRPr="007753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противодействии коррупции в </w:t>
      </w:r>
      <w:r w:rsidR="00F6759A" w:rsidRPr="0077535A">
        <w:rPr>
          <w:rFonts w:ascii="Times New Roman" w:hAnsi="Times New Roman" w:cs="Times New Roman"/>
          <w:b/>
          <w:sz w:val="28"/>
          <w:szCs w:val="28"/>
          <w:lang w:eastAsia="ru-RU"/>
        </w:rPr>
        <w:t>МБОУ « ООШ № 280»</w:t>
      </w:r>
    </w:p>
    <w:p w:rsidR="00F6759A" w:rsidRPr="0077535A" w:rsidRDefault="00F6759A" w:rsidP="00F6759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59A" w:rsidRPr="0077535A" w:rsidRDefault="00F6759A" w:rsidP="00F6759A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35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 года № 273-ФЗ «О противодействии коррупции» </w:t>
      </w:r>
      <w:r w:rsidR="008B7BC3">
        <w:rPr>
          <w:rFonts w:ascii="Times New Roman" w:hAnsi="Times New Roman" w:cs="Times New Roman"/>
          <w:sz w:val="28"/>
          <w:szCs w:val="28"/>
          <w:lang w:eastAsia="ru-RU"/>
        </w:rPr>
        <w:t xml:space="preserve">и на основании протеста  Мурманской прокуратуры по надзору за исполнением законов </w:t>
      </w:r>
      <w:proofErr w:type="gramStart"/>
      <w:r w:rsidR="008B7BC3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B7BC3">
        <w:rPr>
          <w:rFonts w:ascii="Times New Roman" w:hAnsi="Times New Roman" w:cs="Times New Roman"/>
          <w:sz w:val="28"/>
          <w:szCs w:val="28"/>
          <w:lang w:eastAsia="ru-RU"/>
        </w:rPr>
        <w:t xml:space="preserve"> особо режимных объектов </w:t>
      </w:r>
    </w:p>
    <w:p w:rsidR="00F6759A" w:rsidRDefault="00F6759A" w:rsidP="00F6759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59A" w:rsidRDefault="00F6759A" w:rsidP="00F6759A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0855">
        <w:rPr>
          <w:rFonts w:ascii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6759A" w:rsidRPr="00710855" w:rsidRDefault="00F6759A" w:rsidP="00F6759A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759A" w:rsidRDefault="00F6759A" w:rsidP="008B7BC3">
      <w:pPr>
        <w:pStyle w:val="ab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35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Положение о предотвращении и урегулировании конфликта интересов МБОУ </w:t>
      </w:r>
      <w:r>
        <w:rPr>
          <w:rFonts w:ascii="Times New Roman" w:hAnsi="Times New Roman" w:cs="Times New Roman"/>
          <w:sz w:val="28"/>
          <w:szCs w:val="28"/>
          <w:lang w:eastAsia="ru-RU"/>
        </w:rPr>
        <w:t>«ООШ № 280»</w:t>
      </w:r>
      <w:r w:rsidRPr="0077535A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CC48FE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 w:rsidRPr="0077535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C48FE" w:rsidRPr="00CC48FE" w:rsidRDefault="00CC48FE" w:rsidP="00CC48FE">
      <w:pPr>
        <w:pStyle w:val="a8"/>
        <w:numPr>
          <w:ilvl w:val="0"/>
          <w:numId w:val="22"/>
        </w:numPr>
        <w:tabs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8FE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Pr="00CC48FE">
        <w:rPr>
          <w:rFonts w:ascii="Times New Roman" w:hAnsi="Times New Roman"/>
          <w:bCs/>
          <w:sz w:val="28"/>
          <w:szCs w:val="28"/>
          <w:lang w:eastAsia="ru-RU"/>
        </w:rPr>
        <w:t>Положение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C48FE">
        <w:rPr>
          <w:rFonts w:ascii="Times New Roman" w:hAnsi="Times New Roman"/>
          <w:bCs/>
          <w:sz w:val="28"/>
          <w:szCs w:val="28"/>
          <w:lang w:eastAsia="ru-RU"/>
        </w:rPr>
        <w:t>о мерах по предупреждению и противодействию</w:t>
      </w:r>
    </w:p>
    <w:p w:rsidR="00CC48FE" w:rsidRPr="00CC48FE" w:rsidRDefault="00CC48FE" w:rsidP="00CC48FE">
      <w:pPr>
        <w:tabs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</w:t>
      </w:r>
      <w:r w:rsidRPr="00CC48FE">
        <w:rPr>
          <w:rFonts w:ascii="Times New Roman" w:hAnsi="Times New Roman"/>
          <w:bCs/>
          <w:sz w:val="28"/>
          <w:szCs w:val="28"/>
          <w:lang w:eastAsia="ru-RU"/>
        </w:rPr>
        <w:t>коррупции</w:t>
      </w:r>
      <w:r w:rsidRPr="00CC48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48FE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CC48FE">
        <w:rPr>
          <w:rFonts w:ascii="Times New Roman" w:eastAsiaTheme="minorEastAsia" w:hAnsi="Times New Roman"/>
          <w:sz w:val="28"/>
          <w:szCs w:val="28"/>
          <w:lang w:eastAsia="ru-RU"/>
        </w:rPr>
        <w:t>МБОУ «ООШ № 280»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(Приложение №  2).</w:t>
      </w:r>
    </w:p>
    <w:p w:rsidR="008B7BC3" w:rsidRDefault="00CC48FE" w:rsidP="008B7BC3">
      <w:pPr>
        <w:pStyle w:val="ab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Настоящий приказ вступает в силу с момента его</w:t>
      </w:r>
      <w:r w:rsidR="008B7BC3">
        <w:rPr>
          <w:rFonts w:ascii="Times New Roman" w:hAnsi="Times New Roman" w:cs="Times New Roman"/>
          <w:sz w:val="28"/>
          <w:szCs w:val="28"/>
          <w:lang w:eastAsia="ru-RU"/>
        </w:rPr>
        <w:t xml:space="preserve"> подписания и подлежит размещению на официальном сайте школы в сети интернет.</w:t>
      </w:r>
    </w:p>
    <w:p w:rsidR="00F6759A" w:rsidRPr="00121A69" w:rsidRDefault="00F6759A" w:rsidP="00F6759A">
      <w:pPr>
        <w:pStyle w:val="ab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C3">
        <w:rPr>
          <w:rFonts w:ascii="Times New Roman" w:hAnsi="Times New Roman" w:cs="Times New Roman"/>
          <w:sz w:val="28"/>
          <w:szCs w:val="28"/>
          <w:lang w:eastAsia="ru-RU"/>
        </w:rPr>
        <w:t>Заместителю директора по УР  Шаровой С.Г. ознакомить педагогических работников с утвержденным</w:t>
      </w:r>
      <w:r w:rsidR="00CC48FE">
        <w:rPr>
          <w:rFonts w:ascii="Times New Roman" w:hAnsi="Times New Roman" w:cs="Times New Roman"/>
          <w:sz w:val="28"/>
          <w:szCs w:val="28"/>
          <w:lang w:eastAsia="ru-RU"/>
        </w:rPr>
        <w:t>и Положения</w:t>
      </w:r>
      <w:r w:rsidRPr="008B7BC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CC48F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B7B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1A69" w:rsidRPr="008B7BC3" w:rsidRDefault="00121A69" w:rsidP="00F6759A">
      <w:pPr>
        <w:pStyle w:val="ab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Считать утратившим силу приказ № 338 от 31.12.2015г. «Об утверждении Положения о предотвращ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ении и урегулировании конфликта интересов МБОУ «ООШ№280».</w:t>
      </w:r>
    </w:p>
    <w:p w:rsidR="00F6759A" w:rsidRPr="0077535A" w:rsidRDefault="00F6759A" w:rsidP="008B7BC3">
      <w:pPr>
        <w:pStyle w:val="ab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7535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535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F6759A" w:rsidRPr="0077535A" w:rsidRDefault="00F6759A" w:rsidP="00F6759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59A" w:rsidRDefault="00F6759A" w:rsidP="00F6759A">
      <w:pPr>
        <w:spacing w:before="180" w:after="18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</w:p>
    <w:p w:rsidR="008B7BC3" w:rsidRDefault="008B7BC3" w:rsidP="00F6759A">
      <w:pPr>
        <w:spacing w:before="180" w:after="180" w:line="240" w:lineRule="auto"/>
        <w:ind w:right="75"/>
        <w:rPr>
          <w:rFonts w:ascii="Times New Roman" w:hAnsi="Times New Roman"/>
          <w:b/>
          <w:bCs/>
          <w:color w:val="1F2628"/>
          <w:sz w:val="28"/>
          <w:szCs w:val="28"/>
          <w:lang w:eastAsia="ru-RU"/>
        </w:rPr>
      </w:pPr>
    </w:p>
    <w:p w:rsidR="00F6759A" w:rsidRPr="0077535A" w:rsidRDefault="00F6759A" w:rsidP="00F6759A">
      <w:pPr>
        <w:spacing w:before="180" w:after="180" w:line="240" w:lineRule="auto"/>
        <w:ind w:right="75"/>
        <w:rPr>
          <w:rFonts w:ascii="Times New Roman" w:hAnsi="Times New Roman"/>
          <w:b/>
          <w:bCs/>
          <w:color w:val="1F2628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F2628"/>
          <w:sz w:val="28"/>
          <w:szCs w:val="28"/>
          <w:lang w:eastAsia="ru-RU"/>
        </w:rPr>
        <w:t xml:space="preserve">Директор МБОУ «ООШ № 280»                                          Е.П. Пятницкая                                        </w:t>
      </w:r>
    </w:p>
    <w:p w:rsidR="00F6759A" w:rsidRDefault="00F6759A" w:rsidP="00F6759A">
      <w:pPr>
        <w:pStyle w:val="ab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F6759A" w:rsidRDefault="00F6759A" w:rsidP="00F6759A">
      <w:pPr>
        <w:pStyle w:val="ab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F6759A" w:rsidRDefault="008B7BC3" w:rsidP="00F6759A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приказом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ознакомлена</w:t>
      </w:r>
      <w:proofErr w:type="gramEnd"/>
      <w:r w:rsidR="00F6759A" w:rsidRPr="003B2FA3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С.Г.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Шарова</w:t>
      </w:r>
      <w:proofErr w:type="spellEnd"/>
    </w:p>
    <w:p w:rsidR="00F6759A" w:rsidRDefault="00F6759A" w:rsidP="00F6759A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71D" w:rsidRDefault="002B571D" w:rsidP="00265EC4">
      <w:pPr>
        <w:pStyle w:val="a3"/>
        <w:spacing w:before="100" w:after="100"/>
        <w:rPr>
          <w:b/>
          <w:color w:val="000000"/>
          <w:sz w:val="28"/>
          <w:szCs w:val="28"/>
        </w:rPr>
        <w:sectPr w:rsidR="002B571D" w:rsidSect="002B571D">
          <w:footerReference w:type="even" r:id="rId9"/>
          <w:footerReference w:type="default" r:id="rId10"/>
          <w:type w:val="continuous"/>
          <w:pgSz w:w="11906" w:h="16838"/>
          <w:pgMar w:top="851" w:right="851" w:bottom="567" w:left="567" w:header="709" w:footer="709" w:gutter="0"/>
          <w:cols w:space="708"/>
          <w:docGrid w:linePitch="360"/>
        </w:sectPr>
      </w:pPr>
    </w:p>
    <w:p w:rsidR="00CC48FE" w:rsidRPr="00CC48FE" w:rsidRDefault="00CC48FE" w:rsidP="00CC48FE">
      <w:pPr>
        <w:keepNext/>
        <w:keepLines/>
        <w:spacing w:after="0"/>
        <w:ind w:left="142"/>
        <w:outlineLvl w:val="0"/>
        <w:rPr>
          <w:rFonts w:ascii="Times New Roman" w:eastAsiaTheme="majorEastAsia" w:hAnsi="Times New Roman"/>
          <w:b/>
          <w:color w:val="365F91" w:themeColor="accent1" w:themeShade="BF"/>
          <w:sz w:val="24"/>
          <w:szCs w:val="24"/>
          <w:lang w:eastAsia="ru-RU"/>
        </w:rPr>
      </w:pPr>
      <w:r w:rsidRPr="00CC48FE">
        <w:rPr>
          <w:rFonts w:ascii="Times New Roman" w:eastAsiaTheme="majorEastAsia" w:hAnsi="Times New Roman"/>
          <w:b/>
          <w:color w:val="365F91" w:themeColor="accent1" w:themeShade="BF"/>
          <w:sz w:val="24"/>
          <w:szCs w:val="24"/>
          <w:lang w:eastAsia="ru-RU"/>
        </w:rPr>
        <w:lastRenderedPageBreak/>
        <w:t>Принято</w:t>
      </w:r>
    </w:p>
    <w:p w:rsidR="00CC48FE" w:rsidRPr="00CC48FE" w:rsidRDefault="00CC48FE" w:rsidP="00CC48FE">
      <w:pPr>
        <w:spacing w:after="0"/>
        <w:ind w:left="14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48FE">
        <w:rPr>
          <w:rFonts w:ascii="Times New Roman" w:eastAsiaTheme="minorEastAsia" w:hAnsi="Times New Roman"/>
          <w:sz w:val="24"/>
          <w:szCs w:val="24"/>
          <w:lang w:eastAsia="ru-RU"/>
        </w:rPr>
        <w:t xml:space="preserve">Решением  педсовета                                               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</w:t>
      </w:r>
      <w:r w:rsidRPr="00CC48FE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CC48FE" w:rsidRPr="00CC48FE" w:rsidRDefault="00CC48FE" w:rsidP="00CC48FE">
      <w:pPr>
        <w:spacing w:after="0"/>
        <w:ind w:left="14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48FE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протокол № 04              </w:t>
      </w:r>
    </w:p>
    <w:p w:rsidR="00CC48FE" w:rsidRPr="00CC48FE" w:rsidRDefault="00CC48FE" w:rsidP="00CC48FE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48FE">
        <w:rPr>
          <w:rFonts w:ascii="Times New Roman" w:eastAsiaTheme="minorEastAsia" w:hAnsi="Times New Roman"/>
          <w:sz w:val="24"/>
          <w:szCs w:val="24"/>
          <w:lang w:eastAsia="ru-RU"/>
        </w:rPr>
        <w:t xml:space="preserve">  от 19 марта 2018</w:t>
      </w:r>
    </w:p>
    <w:p w:rsidR="002B571D" w:rsidRDefault="00CC48FE" w:rsidP="00950918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CC48FE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CC48FE" w:rsidRPr="00CC48FE" w:rsidRDefault="00CC48FE" w:rsidP="00950918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к приказу от 19.03.2018г. № 109</w:t>
      </w:r>
    </w:p>
    <w:p w:rsidR="00950918" w:rsidRDefault="00950918" w:rsidP="0095091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082EE0" w:rsidRDefault="00950918" w:rsidP="00950918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8B7BC3">
        <w:rPr>
          <w:rFonts w:ascii="Times New Roman" w:hAnsi="Times New Roman"/>
          <w:sz w:val="28"/>
          <w:szCs w:val="28"/>
        </w:rPr>
        <w:t>предотвращении</w:t>
      </w:r>
      <w:r w:rsidR="00DF0FDB">
        <w:rPr>
          <w:rFonts w:ascii="Times New Roman" w:hAnsi="Times New Roman"/>
          <w:sz w:val="28"/>
          <w:szCs w:val="28"/>
        </w:rPr>
        <w:t xml:space="preserve"> и урегулировании </w:t>
      </w:r>
      <w:r w:rsidRPr="00950918">
        <w:rPr>
          <w:rFonts w:ascii="Times New Roman" w:hAnsi="Times New Roman"/>
          <w:sz w:val="28"/>
          <w:szCs w:val="28"/>
        </w:rPr>
        <w:t>конфликт</w:t>
      </w:r>
      <w:r w:rsidR="00DF0FDB">
        <w:rPr>
          <w:rFonts w:ascii="Times New Roman" w:hAnsi="Times New Roman"/>
          <w:sz w:val="28"/>
          <w:szCs w:val="28"/>
        </w:rPr>
        <w:t>а</w:t>
      </w:r>
      <w:r w:rsidRPr="00950918">
        <w:rPr>
          <w:rFonts w:ascii="Times New Roman" w:hAnsi="Times New Roman"/>
          <w:sz w:val="28"/>
          <w:szCs w:val="28"/>
        </w:rPr>
        <w:t xml:space="preserve"> интересов работник</w:t>
      </w:r>
      <w:r w:rsidR="005A19D2">
        <w:rPr>
          <w:rFonts w:ascii="Times New Roman" w:hAnsi="Times New Roman"/>
          <w:sz w:val="28"/>
          <w:szCs w:val="28"/>
        </w:rPr>
        <w:t>ов</w:t>
      </w:r>
      <w:r w:rsidR="00E725A0">
        <w:rPr>
          <w:rFonts w:ascii="Times New Roman" w:hAnsi="Times New Roman"/>
          <w:sz w:val="28"/>
          <w:szCs w:val="28"/>
        </w:rPr>
        <w:t xml:space="preserve"> МБОУ </w:t>
      </w:r>
      <w:r w:rsidR="00F27CCB">
        <w:rPr>
          <w:rFonts w:ascii="Times New Roman" w:hAnsi="Times New Roman"/>
          <w:sz w:val="28"/>
          <w:szCs w:val="28"/>
        </w:rPr>
        <w:t>«ООШ № 280»</w:t>
      </w:r>
      <w:r w:rsidRPr="00950918">
        <w:rPr>
          <w:rFonts w:ascii="Times New Roman" w:hAnsi="Times New Roman"/>
          <w:sz w:val="28"/>
          <w:szCs w:val="28"/>
        </w:rPr>
        <w:t xml:space="preserve"> (далее – Положение) разработано на основе</w:t>
      </w:r>
      <w:r w:rsidR="00082EE0">
        <w:rPr>
          <w:rFonts w:ascii="Times New Roman" w:hAnsi="Times New Roman"/>
          <w:sz w:val="28"/>
          <w:szCs w:val="28"/>
        </w:rPr>
        <w:t>:</w:t>
      </w:r>
    </w:p>
    <w:p w:rsidR="00082EE0" w:rsidRDefault="00082EE0" w:rsidP="00082EE0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Указа</w:t>
      </w:r>
      <w:r w:rsidRPr="005E23FF">
        <w:rPr>
          <w:rFonts w:ascii="Times New Roman" w:hAnsi="Times New Roman"/>
          <w:sz w:val="28"/>
          <w:szCs w:val="28"/>
        </w:rPr>
        <w:t xml:space="preserve"> Президента Российской Федерации от 02 апреля 2013 года № 309 «О мерах по реализации отдельных положений Федерального закон</w:t>
      </w:r>
      <w:r>
        <w:rPr>
          <w:rFonts w:ascii="Times New Roman" w:hAnsi="Times New Roman"/>
          <w:sz w:val="28"/>
          <w:szCs w:val="28"/>
        </w:rPr>
        <w:t>а «О противодействии коррупции»;</w:t>
      </w:r>
      <w:r w:rsidRPr="005E23FF">
        <w:rPr>
          <w:rFonts w:ascii="Times New Roman" w:hAnsi="Times New Roman"/>
          <w:sz w:val="28"/>
          <w:szCs w:val="28"/>
        </w:rPr>
        <w:t xml:space="preserve">  </w:t>
      </w:r>
    </w:p>
    <w:p w:rsidR="00950918" w:rsidRDefault="00082EE0" w:rsidP="00082EE0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0918" w:rsidRPr="00950918">
        <w:rPr>
          <w:rFonts w:ascii="Times New Roman" w:hAnsi="Times New Roman"/>
          <w:sz w:val="28"/>
          <w:szCs w:val="28"/>
        </w:rPr>
        <w:t xml:space="preserve"> Федерального закона от 29.12.2012 №273</w:t>
      </w:r>
      <w:r w:rsidR="00950918">
        <w:rPr>
          <w:rFonts w:ascii="Times New Roman" w:hAnsi="Times New Roman"/>
          <w:sz w:val="28"/>
          <w:szCs w:val="28"/>
        </w:rPr>
        <w:t xml:space="preserve"> </w:t>
      </w:r>
      <w:r w:rsidR="00950918" w:rsidRPr="00950918">
        <w:rPr>
          <w:rFonts w:ascii="Times New Roman" w:hAnsi="Times New Roman"/>
          <w:sz w:val="28"/>
          <w:szCs w:val="28"/>
        </w:rPr>
        <w:t>-</w:t>
      </w:r>
      <w:r w:rsidR="00950918">
        <w:rPr>
          <w:rFonts w:ascii="Times New Roman" w:hAnsi="Times New Roman"/>
          <w:sz w:val="28"/>
          <w:szCs w:val="28"/>
        </w:rPr>
        <w:t xml:space="preserve"> </w:t>
      </w:r>
      <w:r w:rsidR="00950918" w:rsidRPr="00950918">
        <w:rPr>
          <w:rFonts w:ascii="Times New Roman" w:hAnsi="Times New Roman"/>
          <w:sz w:val="28"/>
          <w:szCs w:val="28"/>
        </w:rPr>
        <w:t>ФЗ  «Об образовании в Российской Федерации» (глава 1 статья 2 п.</w:t>
      </w:r>
      <w:r w:rsidR="00950918">
        <w:rPr>
          <w:rFonts w:ascii="Times New Roman" w:hAnsi="Times New Roman"/>
          <w:sz w:val="28"/>
          <w:szCs w:val="28"/>
        </w:rPr>
        <w:t xml:space="preserve"> </w:t>
      </w:r>
      <w:r w:rsidR="00950918" w:rsidRPr="00950918">
        <w:rPr>
          <w:rFonts w:ascii="Times New Roman" w:hAnsi="Times New Roman"/>
          <w:sz w:val="28"/>
          <w:szCs w:val="28"/>
        </w:rPr>
        <w:t>33,</w:t>
      </w:r>
      <w:r w:rsidR="00950918">
        <w:rPr>
          <w:rFonts w:ascii="Times New Roman" w:hAnsi="Times New Roman"/>
          <w:sz w:val="28"/>
          <w:szCs w:val="28"/>
        </w:rPr>
        <w:t xml:space="preserve"> </w:t>
      </w:r>
      <w:r w:rsidR="00950918" w:rsidRPr="00950918">
        <w:rPr>
          <w:rFonts w:ascii="Times New Roman" w:hAnsi="Times New Roman"/>
          <w:sz w:val="28"/>
          <w:szCs w:val="28"/>
        </w:rPr>
        <w:t>глава 5 стать</w:t>
      </w:r>
      <w:r w:rsidR="00950918">
        <w:rPr>
          <w:rFonts w:ascii="Times New Roman" w:hAnsi="Times New Roman"/>
          <w:sz w:val="28"/>
          <w:szCs w:val="28"/>
        </w:rPr>
        <w:t>и</w:t>
      </w:r>
      <w:r w:rsidR="00950918" w:rsidRPr="00950918">
        <w:rPr>
          <w:rFonts w:ascii="Times New Roman" w:hAnsi="Times New Roman"/>
          <w:sz w:val="28"/>
          <w:szCs w:val="28"/>
        </w:rPr>
        <w:t xml:space="preserve"> 47,</w:t>
      </w:r>
      <w:r w:rsidR="009509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48);</w:t>
      </w:r>
    </w:p>
    <w:p w:rsidR="00082EE0" w:rsidRDefault="00082EE0" w:rsidP="00082EE0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23FF">
        <w:rPr>
          <w:rFonts w:ascii="Times New Roman" w:hAnsi="Times New Roman"/>
          <w:sz w:val="28"/>
          <w:szCs w:val="28"/>
        </w:rPr>
        <w:t>Федерального закона от 25 декабря 2008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E23FF">
        <w:rPr>
          <w:rFonts w:ascii="Times New Roman" w:hAnsi="Times New Roman"/>
          <w:sz w:val="28"/>
          <w:szCs w:val="28"/>
        </w:rPr>
        <w:t>№ 273-Ф</w:t>
      </w:r>
      <w:r>
        <w:rPr>
          <w:rFonts w:ascii="Times New Roman" w:hAnsi="Times New Roman"/>
          <w:sz w:val="28"/>
          <w:szCs w:val="28"/>
        </w:rPr>
        <w:t>З «О противодействии коррупции»;</w:t>
      </w:r>
    </w:p>
    <w:p w:rsidR="00082EE0" w:rsidRDefault="00082EE0" w:rsidP="00082EE0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методических рекомендаций</w:t>
      </w:r>
      <w:r w:rsidRPr="005E23FF">
        <w:rPr>
          <w:rFonts w:ascii="Times New Roman" w:hAnsi="Times New Roman"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утверждённых Министерством труда и социальной защиты 08 ноября </w:t>
      </w:r>
      <w:r>
        <w:rPr>
          <w:rFonts w:ascii="Times New Roman" w:hAnsi="Times New Roman"/>
          <w:sz w:val="28"/>
          <w:szCs w:val="28"/>
        </w:rPr>
        <w:t>2013 года.</w:t>
      </w:r>
    </w:p>
    <w:p w:rsidR="00FA30A0" w:rsidRPr="00CB15D3" w:rsidRDefault="00FD1667" w:rsidP="00CB15D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</w:t>
      </w:r>
      <w:r w:rsidR="00CB15D3">
        <w:rPr>
          <w:rFonts w:ascii="Times New Roman" w:hAnsi="Times New Roman"/>
          <w:color w:val="000000"/>
          <w:sz w:val="28"/>
          <w:szCs w:val="28"/>
        </w:rPr>
        <w:t>.</w:t>
      </w:r>
      <w:r w:rsidR="00CB15D3" w:rsidRPr="00CB15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50918" w:rsidRPr="00CB15D3">
        <w:rPr>
          <w:rFonts w:ascii="Times New Roman" w:hAnsi="Times New Roman"/>
          <w:color w:val="000000"/>
          <w:sz w:val="28"/>
          <w:szCs w:val="28"/>
        </w:rPr>
        <w:t>Положение разработано с ц</w:t>
      </w:r>
      <w:r w:rsidR="00DF0FDB" w:rsidRPr="00CB15D3">
        <w:rPr>
          <w:rFonts w:ascii="Times New Roman" w:hAnsi="Times New Roman"/>
          <w:color w:val="000000"/>
          <w:sz w:val="28"/>
          <w:szCs w:val="28"/>
        </w:rPr>
        <w:t xml:space="preserve">елью оптимизации взаимодействия </w:t>
      </w:r>
      <w:r w:rsidR="00950918" w:rsidRPr="00CB15D3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CB15D3" w:rsidRPr="00CB15D3">
        <w:rPr>
          <w:rFonts w:ascii="Times New Roman" w:hAnsi="Times New Roman"/>
          <w:color w:val="000000"/>
          <w:sz w:val="28"/>
          <w:szCs w:val="28"/>
        </w:rPr>
        <w:t xml:space="preserve"> Муниципального бюджетного общеобразовательного учреждения «Основная общеобразовательная школа № 280» п. Оленья Губа (далее – Школа) </w:t>
      </w:r>
      <w:r w:rsidR="00950918" w:rsidRPr="00CB15D3">
        <w:rPr>
          <w:rFonts w:ascii="Times New Roman" w:hAnsi="Times New Roman"/>
          <w:color w:val="000000"/>
          <w:sz w:val="28"/>
          <w:szCs w:val="28"/>
        </w:rPr>
        <w:t xml:space="preserve"> с другими участниками образовательных </w:t>
      </w:r>
      <w:r w:rsidR="00950918" w:rsidRPr="00CB15D3">
        <w:rPr>
          <w:rFonts w:ascii="Times New Roman" w:hAnsi="Times New Roman"/>
          <w:sz w:val="28"/>
          <w:szCs w:val="28"/>
        </w:rPr>
        <w:t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</w:t>
      </w:r>
      <w:proofErr w:type="gramEnd"/>
      <w:r w:rsidR="00950918" w:rsidRPr="00CB15D3">
        <w:rPr>
          <w:rFonts w:ascii="Times New Roman" w:hAnsi="Times New Roman"/>
          <w:sz w:val="28"/>
          <w:szCs w:val="28"/>
        </w:rPr>
        <w:t xml:space="preserve">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FA30A0" w:rsidRPr="00FA30A0" w:rsidRDefault="00FA30A0" w:rsidP="00FD1667">
      <w:pPr>
        <w:pStyle w:val="a8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D0E96">
        <w:rPr>
          <w:rFonts w:ascii="Times New Roman" w:hAnsi="Times New Roman"/>
          <w:color w:val="000000"/>
          <w:sz w:val="28"/>
          <w:szCs w:val="28"/>
        </w:rPr>
        <w:t>Положение Школы разработано и утверждено с целью регулирования и предотвращения конфликта интересов в деятельности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ED0E96">
        <w:rPr>
          <w:rFonts w:ascii="Times New Roman" w:hAnsi="Times New Roman"/>
          <w:color w:val="000000"/>
          <w:sz w:val="28"/>
          <w:szCs w:val="28"/>
        </w:rPr>
        <w:t>, а значит и возможных негативных последствий конфликта интересов для Ш</w:t>
      </w:r>
      <w:r>
        <w:rPr>
          <w:rFonts w:ascii="Times New Roman" w:hAnsi="Times New Roman"/>
          <w:color w:val="000000"/>
          <w:sz w:val="28"/>
          <w:szCs w:val="28"/>
        </w:rPr>
        <w:t>колы.</w:t>
      </w:r>
    </w:p>
    <w:p w:rsidR="00265EC4" w:rsidRPr="004E2CE1" w:rsidRDefault="00265EC4" w:rsidP="00FD1667">
      <w:pPr>
        <w:pStyle w:val="a8"/>
        <w:numPr>
          <w:ilvl w:val="1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 </w:t>
      </w:r>
    </w:p>
    <w:p w:rsidR="004E2CE1" w:rsidRDefault="004E2CE1" w:rsidP="004E2CE1">
      <w:pPr>
        <w:pStyle w:val="a8"/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2CE1" w:rsidRDefault="004E2CE1" w:rsidP="004E2CE1">
      <w:pPr>
        <w:pStyle w:val="a8"/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2CE1" w:rsidRDefault="004E2CE1" w:rsidP="004E2CE1">
      <w:pPr>
        <w:pStyle w:val="a8"/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2CE1" w:rsidRDefault="004E2CE1" w:rsidP="004E2CE1">
      <w:pPr>
        <w:pStyle w:val="a8"/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2CE1" w:rsidRPr="002B571D" w:rsidRDefault="004E2CE1" w:rsidP="004E2CE1">
      <w:pPr>
        <w:pStyle w:val="a8"/>
        <w:spacing w:after="0" w:line="240" w:lineRule="auto"/>
        <w:ind w:left="45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B571D" w:rsidRPr="00FA30A0" w:rsidRDefault="002B571D" w:rsidP="002B571D">
      <w:pPr>
        <w:pStyle w:val="a8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A30A0" w:rsidRPr="00FA30A0" w:rsidRDefault="00FA30A0" w:rsidP="00FA30A0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FA30A0" w:rsidRDefault="00265EC4" w:rsidP="00FA30A0">
      <w:pPr>
        <w:numPr>
          <w:ilvl w:val="0"/>
          <w:numId w:val="5"/>
        </w:numPr>
        <w:suppressAutoHyphens/>
        <w:spacing w:after="0" w:line="240" w:lineRule="auto"/>
        <w:ind w:left="0"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lastRenderedPageBreak/>
        <w:t>О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сновные понятия.</w:t>
      </w:r>
    </w:p>
    <w:p w:rsidR="00FD1667" w:rsidRPr="00FA30A0" w:rsidRDefault="00FD1667" w:rsidP="00FD1667">
      <w:pPr>
        <w:suppressAutoHyphens/>
        <w:spacing w:after="0" w:line="240" w:lineRule="auto"/>
        <w:rPr>
          <w:rStyle w:val="a7"/>
          <w:rFonts w:ascii="Times New Roman" w:hAnsi="Times New Roman"/>
          <w:color w:val="000000"/>
          <w:sz w:val="28"/>
          <w:szCs w:val="28"/>
        </w:rPr>
      </w:pPr>
    </w:p>
    <w:p w:rsidR="00265EC4" w:rsidRPr="00FA30A0" w:rsidRDefault="00265EC4" w:rsidP="00FA30A0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ab/>
        <w:t xml:space="preserve">1. </w:t>
      </w:r>
      <w:r w:rsidRPr="00FD1667">
        <w:rPr>
          <w:rFonts w:ascii="Times New Roman" w:hAnsi="Times New Roman"/>
          <w:b/>
          <w:i/>
          <w:iCs/>
          <w:sz w:val="28"/>
          <w:szCs w:val="28"/>
        </w:rPr>
        <w:t>Участники образовательных отношений</w:t>
      </w:r>
      <w:r w:rsidRPr="00FA30A0">
        <w:rPr>
          <w:rFonts w:ascii="Times New Roman" w:hAnsi="Times New Roman"/>
          <w:sz w:val="28"/>
          <w:szCs w:val="28"/>
        </w:rPr>
        <w:t xml:space="preserve"> - обучающиеся, родители</w:t>
      </w:r>
      <w:r w:rsidR="00FD1667">
        <w:rPr>
          <w:rFonts w:ascii="Times New Roman" w:hAnsi="Times New Roman"/>
          <w:sz w:val="28"/>
          <w:szCs w:val="28"/>
        </w:rPr>
        <w:t xml:space="preserve"> </w:t>
      </w:r>
      <w:r w:rsidRPr="00FA30A0">
        <w:rPr>
          <w:rFonts w:ascii="Times New Roman" w:hAnsi="Times New Roman"/>
          <w:sz w:val="28"/>
          <w:szCs w:val="28"/>
        </w:rPr>
        <w:t xml:space="preserve">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</w:t>
      </w:r>
      <w:r w:rsidRPr="00FD1667">
        <w:rPr>
          <w:rFonts w:ascii="Times New Roman" w:hAnsi="Times New Roman"/>
          <w:b/>
          <w:i/>
          <w:iCs/>
          <w:sz w:val="28"/>
          <w:szCs w:val="28"/>
        </w:rPr>
        <w:t>Конфликт интересов работника</w:t>
      </w:r>
      <w:r w:rsidRPr="00FA30A0">
        <w:rPr>
          <w:rFonts w:ascii="Times New Roman" w:hAnsi="Times New Roman"/>
          <w:sz w:val="28"/>
          <w:szCs w:val="28"/>
        </w:rPr>
        <w:t xml:space="preserve"> - ситуация, при которой у</w:t>
      </w:r>
      <w:r w:rsidR="00D2435F">
        <w:rPr>
          <w:rFonts w:ascii="Times New Roman" w:hAnsi="Times New Roman"/>
          <w:sz w:val="28"/>
          <w:szCs w:val="28"/>
        </w:rPr>
        <w:t xml:space="preserve"> работника </w:t>
      </w:r>
      <w:r w:rsidRPr="00FA30A0">
        <w:rPr>
          <w:rFonts w:ascii="Times New Roman" w:hAnsi="Times New Roman"/>
          <w:sz w:val="28"/>
          <w:szCs w:val="28"/>
        </w:rPr>
        <w:t xml:space="preserve"> личная заинтересованность </w:t>
      </w:r>
      <w:r w:rsidR="00FD1667">
        <w:rPr>
          <w:rFonts w:ascii="Times New Roman" w:hAnsi="Times New Roman"/>
          <w:sz w:val="28"/>
          <w:szCs w:val="28"/>
        </w:rPr>
        <w:t>(прямая или косвенная)</w:t>
      </w:r>
      <w:r w:rsidR="00D2435F">
        <w:rPr>
          <w:rFonts w:ascii="Times New Roman" w:hAnsi="Times New Roman"/>
          <w:sz w:val="28"/>
          <w:szCs w:val="28"/>
        </w:rPr>
        <w:t xml:space="preserve"> лица, занимающего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</w:t>
      </w:r>
      <w:r w:rsidR="00B01B09">
        <w:rPr>
          <w:rFonts w:ascii="Times New Roman" w:hAnsi="Times New Roman"/>
          <w:sz w:val="28"/>
          <w:szCs w:val="28"/>
        </w:rPr>
        <w:t xml:space="preserve"> повлиять на надлежащее, объективное и беспристрастное исполнение им должностных (служебных) обязанностей (осуществление полномочий).</w:t>
      </w:r>
      <w:r w:rsidR="00FD1667">
        <w:rPr>
          <w:rFonts w:ascii="Times New Roman" w:hAnsi="Times New Roman"/>
          <w:sz w:val="28"/>
          <w:szCs w:val="28"/>
        </w:rPr>
        <w:t xml:space="preserve"> </w:t>
      </w:r>
    </w:p>
    <w:p w:rsidR="00265EC4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A30A0">
        <w:rPr>
          <w:rFonts w:ascii="Times New Roman" w:hAnsi="Times New Roman"/>
          <w:iCs/>
          <w:sz w:val="28"/>
          <w:szCs w:val="28"/>
        </w:rPr>
        <w:t>Под</w:t>
      </w:r>
      <w:r w:rsidRPr="00FA30A0">
        <w:rPr>
          <w:rFonts w:ascii="Times New Roman" w:hAnsi="Times New Roman"/>
          <w:i/>
          <w:iCs/>
          <w:sz w:val="28"/>
          <w:szCs w:val="28"/>
        </w:rPr>
        <w:t> </w:t>
      </w:r>
      <w:r w:rsidRPr="00FD1667">
        <w:rPr>
          <w:rFonts w:ascii="Times New Roman" w:hAnsi="Times New Roman"/>
          <w:b/>
          <w:i/>
          <w:iCs/>
          <w:sz w:val="28"/>
          <w:szCs w:val="28"/>
        </w:rPr>
        <w:t>личной заинтересованностью работника</w:t>
      </w:r>
      <w:r w:rsidR="00B01B09">
        <w:rPr>
          <w:rFonts w:ascii="Times New Roman" w:hAnsi="Times New Roman"/>
          <w:sz w:val="28"/>
          <w:szCs w:val="28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занимающим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</w:t>
      </w:r>
      <w:r w:rsidR="00C835C9">
        <w:rPr>
          <w:rFonts w:ascii="Times New Roman" w:hAnsi="Times New Roman"/>
          <w:sz w:val="28"/>
          <w:szCs w:val="28"/>
        </w:rPr>
        <w:t>организациями</w:t>
      </w:r>
      <w:proofErr w:type="gramEnd"/>
      <w:r w:rsidR="00C835C9">
        <w:rPr>
          <w:rFonts w:ascii="Times New Roman" w:hAnsi="Times New Roman"/>
          <w:sz w:val="28"/>
          <w:szCs w:val="28"/>
        </w:rPr>
        <w:t>, с которыми должностное лицо и (или) лица, состоящие  с ним в близком родстве или свойстве, связаны имущественными, корпоративными или иными близкими отношениями.</w:t>
      </w:r>
      <w:r w:rsidR="00B01B09">
        <w:rPr>
          <w:rFonts w:ascii="Times New Roman" w:hAnsi="Times New Roman"/>
          <w:sz w:val="28"/>
          <w:szCs w:val="28"/>
        </w:rPr>
        <w:t xml:space="preserve"> </w:t>
      </w:r>
    </w:p>
    <w:p w:rsidR="00C835C9" w:rsidRPr="00FA30A0" w:rsidRDefault="00C835C9" w:rsidP="00FA30A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FA30A0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t xml:space="preserve">. 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Кру</w:t>
      </w:r>
      <w:r w:rsidR="009B3B11">
        <w:rPr>
          <w:rStyle w:val="a7"/>
          <w:rFonts w:ascii="Times New Roman" w:hAnsi="Times New Roman"/>
          <w:color w:val="000000"/>
          <w:sz w:val="28"/>
          <w:szCs w:val="28"/>
        </w:rPr>
        <w:t>г лиц, попадающий под действие П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оложения.</w:t>
      </w:r>
    </w:p>
    <w:p w:rsidR="00265EC4" w:rsidRPr="00FA30A0" w:rsidRDefault="00265EC4" w:rsidP="00FA30A0">
      <w:pPr>
        <w:pStyle w:val="a3"/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Действие настоящего Положения распространяется на всех работников Школы вне зависимости от уровня занимаемой ими должности и на физические лица, </w:t>
      </w:r>
      <w:r w:rsidR="009B3B11">
        <w:rPr>
          <w:rFonts w:ascii="Times New Roman" w:hAnsi="Times New Roman"/>
          <w:color w:val="000000"/>
          <w:sz w:val="28"/>
          <w:szCs w:val="28"/>
        </w:rPr>
        <w:t>которые сотрудничают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с организацией на основе гражданско-правовых договоров. </w:t>
      </w:r>
    </w:p>
    <w:p w:rsidR="00C835C9" w:rsidRDefault="00C835C9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265EC4" w:rsidRPr="00FA30A0" w:rsidRDefault="00FA30A0" w:rsidP="00FA30A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0A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A30A0">
        <w:rPr>
          <w:rFonts w:ascii="Times New Roman" w:hAnsi="Times New Roman"/>
          <w:b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Основные принципы управления </w:t>
      </w:r>
      <w:r w:rsidR="00C835C9">
        <w:rPr>
          <w:rFonts w:ascii="Times New Roman" w:hAnsi="Times New Roman"/>
          <w:b/>
          <w:bCs/>
          <w:color w:val="000000"/>
          <w:sz w:val="28"/>
          <w:szCs w:val="28"/>
        </w:rPr>
        <w:t>конфликтом интересов в Ш</w:t>
      </w:r>
      <w:r w:rsidRPr="00FA30A0">
        <w:rPr>
          <w:rFonts w:ascii="Times New Roman" w:hAnsi="Times New Roman"/>
          <w:b/>
          <w:bCs/>
          <w:color w:val="000000"/>
          <w:sz w:val="28"/>
          <w:szCs w:val="28"/>
        </w:rPr>
        <w:t>коле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265EC4" w:rsidRPr="00FA30A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65EC4" w:rsidRPr="00DF0FDB" w:rsidRDefault="00265EC4" w:rsidP="00FA30A0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основу работы по управлению конфликтом интересов в Школе положены следующие принципы: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1. Обязательность раскрытия сведений о реальном или по</w:t>
      </w:r>
      <w:r w:rsidR="00C835C9">
        <w:rPr>
          <w:rFonts w:ascii="Times New Roman" w:hAnsi="Times New Roman"/>
          <w:color w:val="000000"/>
          <w:sz w:val="28"/>
          <w:szCs w:val="28"/>
        </w:rPr>
        <w:t>тенциальном конфликте интересов.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Индивидуальное рассмотрение и оценка </w:t>
      </w:r>
      <w:proofErr w:type="spellStart"/>
      <w:r w:rsidRPr="00FA30A0">
        <w:rPr>
          <w:rFonts w:ascii="Times New Roman" w:hAnsi="Times New Roman"/>
          <w:color w:val="000000"/>
          <w:sz w:val="28"/>
          <w:szCs w:val="28"/>
        </w:rPr>
        <w:t>репутационных</w:t>
      </w:r>
      <w:proofErr w:type="spellEnd"/>
      <w:r w:rsidRPr="00FA30A0">
        <w:rPr>
          <w:rFonts w:ascii="Times New Roman" w:hAnsi="Times New Roman"/>
          <w:color w:val="000000"/>
          <w:sz w:val="28"/>
          <w:szCs w:val="28"/>
        </w:rPr>
        <w:t xml:space="preserve"> рисков для Школы при выявлении каждого конфликта</w:t>
      </w:r>
      <w:r w:rsidR="00C835C9">
        <w:rPr>
          <w:rFonts w:ascii="Times New Roman" w:hAnsi="Times New Roman"/>
          <w:color w:val="000000"/>
          <w:sz w:val="28"/>
          <w:szCs w:val="28"/>
        </w:rPr>
        <w:t xml:space="preserve"> интересов и его урегулирование.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Конфиденциальность процесса раскрытия сведений о конфликте интересо</w:t>
      </w:r>
      <w:r w:rsidR="00C835C9">
        <w:rPr>
          <w:rFonts w:ascii="Times New Roman" w:hAnsi="Times New Roman"/>
          <w:color w:val="000000"/>
          <w:sz w:val="28"/>
          <w:szCs w:val="28"/>
        </w:rPr>
        <w:t>в и процесса его урегулирования.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Соблюдение баланса интересов Школы и работника при урег</w:t>
      </w:r>
      <w:r w:rsidR="00C835C9">
        <w:rPr>
          <w:rFonts w:ascii="Times New Roman" w:hAnsi="Times New Roman"/>
          <w:color w:val="000000"/>
          <w:sz w:val="28"/>
          <w:szCs w:val="28"/>
        </w:rPr>
        <w:t>улировании конфликта интересов.</w:t>
      </w:r>
    </w:p>
    <w:p w:rsidR="00265EC4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112863" w:rsidRDefault="00112863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CD5" w:rsidRDefault="00C90CD5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CD5" w:rsidRPr="00C90CD5" w:rsidRDefault="00C90CD5" w:rsidP="00C90CD5">
      <w:pPr>
        <w:pStyle w:val="a8"/>
        <w:numPr>
          <w:ilvl w:val="0"/>
          <w:numId w:val="20"/>
        </w:numPr>
        <w:spacing w:after="0" w:line="240" w:lineRule="auto"/>
        <w:ind w:left="426" w:firstLine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C90C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Условия,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90CD5">
        <w:rPr>
          <w:rFonts w:ascii="Times New Roman" w:hAnsi="Times New Roman"/>
          <w:b/>
          <w:bCs/>
          <w:sz w:val="28"/>
          <w:szCs w:val="28"/>
          <w:lang w:eastAsia="ru-RU"/>
        </w:rPr>
        <w:t>при которых возникает или может возникнуть конфликт интересов педагогического работника</w:t>
      </w:r>
    </w:p>
    <w:p w:rsidR="00C90CD5" w:rsidRPr="000E4A99" w:rsidRDefault="00C90CD5" w:rsidP="00C90C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0CD5" w:rsidRPr="00C90CD5" w:rsidRDefault="00C90CD5" w:rsidP="00C90CD5">
      <w:pPr>
        <w:pStyle w:val="a8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CD5">
        <w:rPr>
          <w:rFonts w:ascii="Times New Roman" w:hAnsi="Times New Roman"/>
          <w:sz w:val="28"/>
          <w:szCs w:val="28"/>
          <w:lang w:eastAsia="ru-RU"/>
        </w:rPr>
        <w:t>В МБОУ  «ООШ № 280» выделяют:</w:t>
      </w:r>
    </w:p>
    <w:p w:rsidR="00C90CD5" w:rsidRPr="00C90CD5" w:rsidRDefault="00C90CD5" w:rsidP="00C90C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CD5">
        <w:rPr>
          <w:rFonts w:ascii="Times New Roman" w:hAnsi="Times New Roman"/>
          <w:sz w:val="28"/>
          <w:szCs w:val="28"/>
          <w:lang w:eastAsia="ru-RU"/>
        </w:rPr>
        <w:t>- условия (ситуации), при которых всегда возникает конфликт интересов педагогического работника;</w:t>
      </w:r>
    </w:p>
    <w:p w:rsidR="00C90CD5" w:rsidRPr="00C90CD5" w:rsidRDefault="00C90CD5" w:rsidP="00C90C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CD5">
        <w:rPr>
          <w:rFonts w:ascii="Times New Roman" w:hAnsi="Times New Roman"/>
          <w:sz w:val="28"/>
          <w:szCs w:val="28"/>
          <w:lang w:eastAsia="ru-RU"/>
        </w:rPr>
        <w:t>- условия (ситуации), при которых может возникнуть конфликт интересов педагогического работника.</w:t>
      </w:r>
    </w:p>
    <w:p w:rsidR="00C90CD5" w:rsidRPr="00C90CD5" w:rsidRDefault="00C90CD5" w:rsidP="00C90CD5">
      <w:pPr>
        <w:pStyle w:val="a8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CD5">
        <w:rPr>
          <w:rFonts w:ascii="Times New Roman" w:hAnsi="Times New Roman"/>
          <w:sz w:val="28"/>
          <w:szCs w:val="28"/>
          <w:lang w:eastAsia="ru-RU"/>
        </w:rPr>
        <w:t>К условиям (ситуациям), при которых именно педагогических работник может оказаться в процессе выполнения своих должностных обязанностей, наиболее вероятными являются следующие:</w:t>
      </w:r>
    </w:p>
    <w:p w:rsidR="00C90CD5" w:rsidRPr="00C90CD5" w:rsidRDefault="00C90CD5" w:rsidP="00C90CD5">
      <w:pPr>
        <w:numPr>
          <w:ilvl w:val="1"/>
          <w:numId w:val="1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CD5">
        <w:rPr>
          <w:rFonts w:ascii="Times New Roman" w:hAnsi="Times New Roman"/>
          <w:sz w:val="28"/>
          <w:szCs w:val="28"/>
          <w:lang w:eastAsia="ru-RU"/>
        </w:rPr>
        <w:t>педагогический работник ведет бесплатные и платные занятия у одних и тех же учеников;</w:t>
      </w:r>
    </w:p>
    <w:p w:rsidR="00C90CD5" w:rsidRPr="00C90CD5" w:rsidRDefault="00C90CD5" w:rsidP="00C90CD5">
      <w:pPr>
        <w:numPr>
          <w:ilvl w:val="1"/>
          <w:numId w:val="1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CD5">
        <w:rPr>
          <w:rFonts w:ascii="Times New Roman" w:hAnsi="Times New Roman"/>
          <w:sz w:val="28"/>
          <w:szCs w:val="28"/>
          <w:lang w:eastAsia="ru-RU"/>
        </w:rPr>
        <w:t>педагогический работник «обменивается» с коллегами слабоуспевающими обучающимися для репетиторства;</w:t>
      </w:r>
    </w:p>
    <w:p w:rsidR="00C90CD5" w:rsidRPr="00C90CD5" w:rsidRDefault="00C90CD5" w:rsidP="00C90CD5">
      <w:pPr>
        <w:numPr>
          <w:ilvl w:val="1"/>
          <w:numId w:val="1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CD5">
        <w:rPr>
          <w:rFonts w:ascii="Times New Roman" w:hAnsi="Times New Roman"/>
          <w:sz w:val="28"/>
          <w:szCs w:val="28"/>
          <w:lang w:eastAsia="ru-RU"/>
        </w:rPr>
        <w:t>педагогический работник осуществляет репетиторство с учениками, которых обучает;</w:t>
      </w:r>
    </w:p>
    <w:p w:rsidR="00C90CD5" w:rsidRPr="00C90CD5" w:rsidRDefault="00C90CD5" w:rsidP="00C90CD5">
      <w:pPr>
        <w:numPr>
          <w:ilvl w:val="1"/>
          <w:numId w:val="1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CD5">
        <w:rPr>
          <w:rFonts w:ascii="Times New Roman" w:hAnsi="Times New Roman"/>
          <w:sz w:val="28"/>
          <w:szCs w:val="28"/>
          <w:lang w:eastAsia="ru-RU"/>
        </w:rPr>
        <w:t>педагогический работник является членом жюри конкурсных мероприятий с участием своих обучающихся;</w:t>
      </w:r>
    </w:p>
    <w:p w:rsidR="00C90CD5" w:rsidRPr="00C90CD5" w:rsidRDefault="00C90CD5" w:rsidP="00C90CD5">
      <w:pPr>
        <w:numPr>
          <w:ilvl w:val="1"/>
          <w:numId w:val="1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CD5">
        <w:rPr>
          <w:rFonts w:ascii="Times New Roman" w:hAnsi="Times New Roman"/>
          <w:sz w:val="28"/>
          <w:szCs w:val="28"/>
          <w:lang w:eastAsia="ru-RU"/>
        </w:rPr>
        <w:t>получение педагогическим работником подарков и иных услуг от родителей (законных представителей) обучающихся;</w:t>
      </w:r>
    </w:p>
    <w:p w:rsidR="00C90CD5" w:rsidRPr="00C90CD5" w:rsidRDefault="00C90CD5" w:rsidP="00C90CD5">
      <w:pPr>
        <w:numPr>
          <w:ilvl w:val="1"/>
          <w:numId w:val="1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CD5">
        <w:rPr>
          <w:rFonts w:ascii="Times New Roman" w:hAnsi="Times New Roman"/>
          <w:sz w:val="28"/>
          <w:szCs w:val="28"/>
          <w:lang w:eastAsia="ru-RU"/>
        </w:rPr>
        <w:t>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</w:t>
      </w:r>
    </w:p>
    <w:p w:rsidR="00C90CD5" w:rsidRPr="00C90CD5" w:rsidRDefault="00C90CD5" w:rsidP="00C90CD5">
      <w:pPr>
        <w:numPr>
          <w:ilvl w:val="1"/>
          <w:numId w:val="1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CD5">
        <w:rPr>
          <w:rFonts w:ascii="Times New Roman" w:hAnsi="Times New Roman"/>
          <w:sz w:val="28"/>
          <w:szCs w:val="28"/>
          <w:lang w:eastAsia="ru-RU"/>
        </w:rPr>
        <w:t>педагогический работник небескорыстно использует возможности родителей (законных представителей) обучающихся;</w:t>
      </w:r>
    </w:p>
    <w:p w:rsidR="00C90CD5" w:rsidRPr="00C90CD5" w:rsidRDefault="00C90CD5" w:rsidP="00C90CD5">
      <w:pPr>
        <w:numPr>
          <w:ilvl w:val="1"/>
          <w:numId w:val="1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CD5">
        <w:rPr>
          <w:rFonts w:ascii="Times New Roman" w:hAnsi="Times New Roman"/>
          <w:sz w:val="28"/>
          <w:szCs w:val="28"/>
          <w:lang w:eastAsia="ru-RU"/>
        </w:rPr>
        <w:t xml:space="preserve">нарушение иных установленных запретов и ограничений для </w:t>
      </w:r>
      <w:r>
        <w:rPr>
          <w:rFonts w:ascii="Times New Roman" w:hAnsi="Times New Roman"/>
          <w:sz w:val="28"/>
          <w:szCs w:val="28"/>
          <w:lang w:eastAsia="ru-RU"/>
        </w:rPr>
        <w:t>педагогических работников в Школе</w:t>
      </w:r>
      <w:r w:rsidRPr="00C90CD5">
        <w:rPr>
          <w:rFonts w:ascii="Times New Roman" w:hAnsi="Times New Roman"/>
          <w:sz w:val="28"/>
          <w:szCs w:val="28"/>
          <w:lang w:eastAsia="ru-RU"/>
        </w:rPr>
        <w:t>.</w:t>
      </w:r>
    </w:p>
    <w:p w:rsidR="00C90CD5" w:rsidRPr="00C90CD5" w:rsidRDefault="00C90CD5" w:rsidP="00C90CD5">
      <w:pPr>
        <w:pStyle w:val="a8"/>
        <w:numPr>
          <w:ilvl w:val="0"/>
          <w:numId w:val="15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CD5">
        <w:rPr>
          <w:rFonts w:ascii="Times New Roman" w:hAnsi="Times New Roman"/>
          <w:sz w:val="28"/>
          <w:szCs w:val="28"/>
          <w:lang w:eastAsia="ru-RU"/>
        </w:rPr>
        <w:t xml:space="preserve">К условиям (ситуациям), при которых может возникнуть конфликт интересов педагогического работника относятся </w:t>
      </w:r>
      <w:proofErr w:type="gramStart"/>
      <w:r w:rsidRPr="00C90CD5">
        <w:rPr>
          <w:rFonts w:ascii="Times New Roman" w:hAnsi="Times New Roman"/>
          <w:sz w:val="28"/>
          <w:szCs w:val="28"/>
          <w:lang w:eastAsia="ru-RU"/>
        </w:rPr>
        <w:t>следующие</w:t>
      </w:r>
      <w:proofErr w:type="gramEnd"/>
      <w:r w:rsidRPr="00C90CD5">
        <w:rPr>
          <w:rFonts w:ascii="Times New Roman" w:hAnsi="Times New Roman"/>
          <w:sz w:val="28"/>
          <w:szCs w:val="28"/>
          <w:lang w:eastAsia="ru-RU"/>
        </w:rPr>
        <w:t>:</w:t>
      </w:r>
    </w:p>
    <w:p w:rsidR="00C90CD5" w:rsidRPr="00C90CD5" w:rsidRDefault="00C90CD5" w:rsidP="00C90CD5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CD5">
        <w:rPr>
          <w:rFonts w:ascii="Times New Roman" w:hAnsi="Times New Roman"/>
          <w:sz w:val="28"/>
          <w:szCs w:val="28"/>
          <w:lang w:eastAsia="ru-RU"/>
        </w:rPr>
        <w:t>участие педагогического работника в наборе (приёме) обучающихся, особенно первоклассников;</w:t>
      </w:r>
    </w:p>
    <w:p w:rsidR="00C90CD5" w:rsidRPr="00C90CD5" w:rsidRDefault="00C90CD5" w:rsidP="00C90CD5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CD5">
        <w:rPr>
          <w:rFonts w:ascii="Times New Roman" w:hAnsi="Times New Roman"/>
          <w:sz w:val="28"/>
          <w:szCs w:val="28"/>
          <w:lang w:eastAsia="ru-RU"/>
        </w:rPr>
        <w:t xml:space="preserve">участие педагогического работника в установлении, определении форм и способов поощрений </w:t>
      </w:r>
      <w:proofErr w:type="gramStart"/>
      <w:r w:rsidRPr="00C90CD5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Pr="00C90CD5">
        <w:rPr>
          <w:rFonts w:ascii="Times New Roman" w:hAnsi="Times New Roman"/>
          <w:sz w:val="28"/>
          <w:szCs w:val="28"/>
          <w:lang w:eastAsia="ru-RU"/>
        </w:rPr>
        <w:t xml:space="preserve"> своих обучающихся;</w:t>
      </w:r>
    </w:p>
    <w:p w:rsidR="00C90CD5" w:rsidRPr="00C90CD5" w:rsidRDefault="00C90CD5" w:rsidP="00C90CD5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CD5">
        <w:rPr>
          <w:rFonts w:ascii="Times New Roman" w:hAnsi="Times New Roman"/>
          <w:sz w:val="28"/>
          <w:szCs w:val="28"/>
          <w:lang w:eastAsia="ru-RU"/>
        </w:rPr>
        <w:t>иные условия (ситуации), при которых может возникнуть конфликт интересов педагогического работника.</w:t>
      </w:r>
    </w:p>
    <w:p w:rsidR="00C90CD5" w:rsidRPr="00C90CD5" w:rsidRDefault="00C90CD5" w:rsidP="00C90C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CD5">
        <w:rPr>
          <w:rFonts w:ascii="Times New Roman" w:hAnsi="Times New Roman"/>
          <w:sz w:val="28"/>
          <w:szCs w:val="28"/>
          <w:lang w:eastAsia="ru-RU"/>
        </w:rPr>
        <w:t> </w:t>
      </w:r>
    </w:p>
    <w:p w:rsidR="00265EC4" w:rsidRPr="00DF0FDB" w:rsidRDefault="00265EC4" w:rsidP="00FA30A0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FA30A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C90CD5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265EC4" w:rsidRPr="00FA30A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sz w:val="28"/>
          <w:szCs w:val="28"/>
        </w:rPr>
        <w:t xml:space="preserve">Порядок предотвращения и урегулирования конфликта интересов </w:t>
      </w:r>
    </w:p>
    <w:p w:rsidR="00FA30A0" w:rsidRPr="00FA30A0" w:rsidRDefault="00C835C9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Ш</w:t>
      </w:r>
      <w:r w:rsidR="00FA30A0" w:rsidRPr="00FA30A0">
        <w:rPr>
          <w:rFonts w:ascii="Times New Roman" w:hAnsi="Times New Roman"/>
          <w:b/>
          <w:bCs/>
          <w:sz w:val="28"/>
          <w:szCs w:val="28"/>
        </w:rPr>
        <w:t>коле.</w:t>
      </w:r>
    </w:p>
    <w:p w:rsidR="00FA30A0" w:rsidRPr="00DF0FDB" w:rsidRDefault="00FA30A0" w:rsidP="00FA30A0">
      <w:pPr>
        <w:spacing w:after="0" w:line="24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</w:t>
      </w:r>
      <w:r w:rsidRPr="00FA30A0">
        <w:rPr>
          <w:rFonts w:ascii="Times New Roman" w:hAnsi="Times New Roman"/>
          <w:sz w:val="28"/>
          <w:szCs w:val="28"/>
        </w:rPr>
        <w:lastRenderedPageBreak/>
        <w:t xml:space="preserve">Комиссией и их исполнения устанавливается локальным нормативным актом Школы.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</w:t>
      </w:r>
      <w:r w:rsidR="00C835C9">
        <w:rPr>
          <w:rFonts w:ascii="Times New Roman" w:hAnsi="Times New Roman"/>
          <w:sz w:val="28"/>
          <w:szCs w:val="28"/>
        </w:rPr>
        <w:t xml:space="preserve">оссийской </w:t>
      </w:r>
      <w:r w:rsidRPr="00FA30A0">
        <w:rPr>
          <w:rFonts w:ascii="Times New Roman" w:hAnsi="Times New Roman"/>
          <w:sz w:val="28"/>
          <w:szCs w:val="28"/>
        </w:rPr>
        <w:t>Ф</w:t>
      </w:r>
      <w:r w:rsidR="00C835C9">
        <w:rPr>
          <w:rFonts w:ascii="Times New Roman" w:hAnsi="Times New Roman"/>
          <w:sz w:val="28"/>
          <w:szCs w:val="28"/>
        </w:rPr>
        <w:t>едерации</w:t>
      </w:r>
      <w:r w:rsidRPr="00FA30A0">
        <w:rPr>
          <w:rFonts w:ascii="Times New Roman" w:hAnsi="Times New Roman"/>
          <w:sz w:val="28"/>
          <w:szCs w:val="28"/>
        </w:rPr>
        <w:t xml:space="preserve"> порядке.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пересмотр и изменение функциональных обязанностей работников Школы</w:t>
      </w:r>
      <w:r w:rsidR="00FA30A0">
        <w:rPr>
          <w:rFonts w:ascii="Times New Roman" w:hAnsi="Times New Roman"/>
          <w:color w:val="000000"/>
          <w:sz w:val="28"/>
          <w:szCs w:val="28"/>
        </w:rPr>
        <w:t>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отказ работников от своего личного интереса, порождающего конфликт с интересами Школы;</w:t>
      </w:r>
    </w:p>
    <w:p w:rsidR="00265EC4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увольнение работника из Школы по инициативе работника.</w:t>
      </w:r>
    </w:p>
    <w:p w:rsid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Приведенный перечень способов разрешения конфликта интересов не является исчерпывающим. </w:t>
      </w:r>
    </w:p>
    <w:p w:rsidR="00265EC4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064F94" w:rsidRPr="00064F94" w:rsidRDefault="00064F94" w:rsidP="00064F94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064F94">
        <w:rPr>
          <w:rFonts w:ascii="Times New Roman" w:hAnsi="Times New Roman"/>
          <w:sz w:val="28"/>
          <w:szCs w:val="28"/>
          <w:lang w:eastAsia="ru-RU"/>
        </w:rPr>
        <w:t>Случаи возникновения у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4B1CB9" w:rsidRPr="004B1CB9" w:rsidRDefault="009B3B11" w:rsidP="004B1C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7</w:t>
      </w:r>
      <w:r w:rsidR="004B1CB9">
        <w:rPr>
          <w:rFonts w:ascii="Times New Roman" w:hAnsi="Times New Roman"/>
          <w:sz w:val="28"/>
          <w:szCs w:val="28"/>
          <w:lang w:eastAsia="ru-RU"/>
        </w:rPr>
        <w:t>. Р</w:t>
      </w:r>
      <w:r w:rsidR="004B1CB9" w:rsidRPr="004B1CB9">
        <w:rPr>
          <w:rFonts w:ascii="Times New Roman" w:hAnsi="Times New Roman"/>
          <w:sz w:val="28"/>
          <w:szCs w:val="28"/>
          <w:lang w:eastAsia="ru-RU"/>
        </w:rPr>
        <w:t>аботники </w:t>
      </w:r>
      <w:r w:rsidR="004B1CB9">
        <w:rPr>
          <w:rFonts w:ascii="Times New Roman" w:hAnsi="Times New Roman"/>
          <w:sz w:val="28"/>
          <w:szCs w:val="28"/>
          <w:lang w:eastAsia="ru-RU"/>
        </w:rPr>
        <w:t>Школы</w:t>
      </w:r>
      <w:r w:rsidR="004B1CB9" w:rsidRPr="004B1CB9">
        <w:rPr>
          <w:rFonts w:ascii="Times New Roman" w:hAnsi="Times New Roman"/>
          <w:sz w:val="28"/>
          <w:szCs w:val="28"/>
          <w:lang w:eastAsia="ru-RU"/>
        </w:rPr>
        <w:t xml:space="preserve">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4B1CB9" w:rsidRPr="004B1CB9" w:rsidRDefault="000D05A0" w:rsidP="004B1CB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8</w:t>
      </w:r>
      <w:r w:rsidR="00C90CD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B1CB9" w:rsidRPr="004B1CB9">
        <w:rPr>
          <w:rFonts w:ascii="Times New Roman" w:hAnsi="Times New Roman"/>
          <w:sz w:val="28"/>
          <w:szCs w:val="28"/>
          <w:lang w:eastAsia="ru-RU"/>
        </w:rPr>
        <w:t>Руководитель</w:t>
      </w:r>
      <w:r w:rsidR="00C90CD5">
        <w:rPr>
          <w:rFonts w:ascii="Times New Roman" w:hAnsi="Times New Roman"/>
          <w:sz w:val="28"/>
          <w:szCs w:val="28"/>
          <w:lang w:eastAsia="ru-RU"/>
        </w:rPr>
        <w:t>,</w:t>
      </w:r>
      <w:r w:rsidR="004B1CB9" w:rsidRPr="004B1CB9">
        <w:rPr>
          <w:rFonts w:ascii="Times New Roman" w:hAnsi="Times New Roman"/>
          <w:sz w:val="28"/>
          <w:szCs w:val="28"/>
          <w:lang w:eastAsia="ru-RU"/>
        </w:rPr>
        <w:t xml:space="preserve"> когда ему стало известно о возникновении у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265EC4" w:rsidRDefault="000D05A0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265EC4" w:rsidRPr="00FA30A0">
        <w:rPr>
          <w:rFonts w:ascii="Times New Roman" w:hAnsi="Times New Roman"/>
          <w:color w:val="000000"/>
          <w:sz w:val="28"/>
          <w:szCs w:val="28"/>
        </w:rPr>
        <w:t xml:space="preserve">. Для предотвращения конфликта интересов работников Школы необходимо следовать «Кодексу </w:t>
      </w:r>
      <w:r w:rsidR="00347CD7">
        <w:rPr>
          <w:rFonts w:ascii="Times New Roman" w:hAnsi="Times New Roman"/>
          <w:color w:val="000000"/>
          <w:sz w:val="28"/>
          <w:szCs w:val="28"/>
        </w:rPr>
        <w:t>педагогического работника по предотвращению конфликта интересов»</w:t>
      </w:r>
      <w:r w:rsidR="008B7BC3">
        <w:rPr>
          <w:rFonts w:ascii="Times New Roman" w:hAnsi="Times New Roman"/>
          <w:sz w:val="28"/>
          <w:szCs w:val="28"/>
        </w:rPr>
        <w:t xml:space="preserve"> (Приложение № 1)</w:t>
      </w:r>
      <w:r w:rsidR="00265EC4" w:rsidRPr="00FA30A0">
        <w:rPr>
          <w:rFonts w:ascii="Times New Roman" w:hAnsi="Times New Roman"/>
          <w:sz w:val="28"/>
          <w:szCs w:val="28"/>
        </w:rPr>
        <w:t>.</w:t>
      </w:r>
    </w:p>
    <w:p w:rsidR="0027488C" w:rsidRDefault="0027488C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3B11" w:rsidRPr="00FA30A0" w:rsidRDefault="009B3B11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5EC4" w:rsidRPr="003E34E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3E34E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3E34E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265EC4" w:rsidRPr="003E34E0">
        <w:rPr>
          <w:rFonts w:ascii="Times New Roman" w:hAnsi="Times New Roman"/>
          <w:b/>
          <w:bCs/>
          <w:sz w:val="28"/>
          <w:szCs w:val="28"/>
        </w:rPr>
        <w:t>.</w:t>
      </w:r>
      <w:r w:rsidRPr="003E34E0">
        <w:rPr>
          <w:rFonts w:ascii="Times New Roman" w:hAnsi="Times New Roman"/>
          <w:b/>
          <w:bCs/>
          <w:sz w:val="28"/>
          <w:szCs w:val="28"/>
        </w:rPr>
        <w:t xml:space="preserve"> Ограничения, налагаемые на работников школы</w:t>
      </w:r>
      <w:r w:rsidR="003E34E0" w:rsidRPr="003E34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E34E0" w:rsidRPr="003E34E0" w:rsidRDefault="003E34E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</w:rPr>
        <w:t>при осуществлении ими профессиональной деятельности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F0FDB" w:rsidRDefault="00FA30A0" w:rsidP="00DF0FD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65EC4" w:rsidRPr="00DF0FDB" w:rsidRDefault="00265EC4" w:rsidP="00DF0FD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Запрет на ведение  бесплатных и платных занят</w:t>
      </w:r>
      <w:r w:rsidR="009B3B11">
        <w:rPr>
          <w:rFonts w:ascii="Times New Roman" w:hAnsi="Times New Roman"/>
          <w:sz w:val="28"/>
          <w:szCs w:val="28"/>
        </w:rPr>
        <w:t>ий у одних и тех же обучающихся.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Запрет на занятия репетиторством с </w:t>
      </w:r>
      <w:proofErr w:type="gramStart"/>
      <w:r w:rsidRPr="00FA30A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A30A0">
        <w:rPr>
          <w:rFonts w:ascii="Times New Roman" w:hAnsi="Times New Roman"/>
          <w:sz w:val="28"/>
          <w:szCs w:val="28"/>
        </w:rPr>
        <w:t>, к</w:t>
      </w:r>
      <w:r w:rsidR="009B3B11">
        <w:rPr>
          <w:rFonts w:ascii="Times New Roman" w:hAnsi="Times New Roman"/>
          <w:sz w:val="28"/>
          <w:szCs w:val="28"/>
        </w:rPr>
        <w:t>оторых он обучает в Школе.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Запрет на членство в жюри конкурсных мероприятий с участием своих обучающихся за исключением случаев и порядка</w:t>
      </w:r>
      <w:r w:rsidR="009B3B11">
        <w:rPr>
          <w:rFonts w:ascii="Times New Roman" w:hAnsi="Times New Roman"/>
          <w:sz w:val="28"/>
          <w:szCs w:val="28"/>
        </w:rPr>
        <w:t>, предусмотренных Уставом Школы.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Запрет на использование с личной заинтересованностью возможностей родителей (законных представителей) обучаемых и иных участ</w:t>
      </w:r>
      <w:r w:rsidR="009B3B11">
        <w:rPr>
          <w:rFonts w:ascii="Times New Roman" w:hAnsi="Times New Roman"/>
          <w:sz w:val="28"/>
          <w:szCs w:val="28"/>
        </w:rPr>
        <w:t>ников образовательных отношений.</w:t>
      </w:r>
    </w:p>
    <w:p w:rsidR="00C90CD5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5. Запрет на получение работниками подарков и иных услуг от родителей (за</w:t>
      </w:r>
      <w:r w:rsidR="00F6759A">
        <w:rPr>
          <w:rFonts w:ascii="Times New Roman" w:hAnsi="Times New Roman"/>
          <w:sz w:val="28"/>
          <w:szCs w:val="28"/>
        </w:rPr>
        <w:t>конных представителей) обучающихся.</w:t>
      </w:r>
      <w:r w:rsidRPr="00FA30A0">
        <w:rPr>
          <w:rFonts w:ascii="Times New Roman" w:hAnsi="Times New Roman"/>
          <w:sz w:val="28"/>
          <w:szCs w:val="28"/>
        </w:rPr>
        <w:t xml:space="preserve"> </w:t>
      </w:r>
    </w:p>
    <w:p w:rsidR="00F6759A" w:rsidRPr="00FA30A0" w:rsidRDefault="00F6759A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5EC4" w:rsidRPr="00DF0FDB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3E34E0" w:rsidRDefault="00265EC4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</w:t>
      </w:r>
      <w:r w:rsidR="003E34E0"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proofErr w:type="gramEnd"/>
      <w:r w:rsidR="003E34E0"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Обязанности работников школы в связи с раскрытием </w:t>
      </w:r>
    </w:p>
    <w:p w:rsidR="003E34E0" w:rsidRPr="003E34E0" w:rsidRDefault="003E34E0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и урегулированием конфликта интересов.</w:t>
      </w:r>
    </w:p>
    <w:p w:rsidR="00265EC4" w:rsidRPr="003E34E0" w:rsidRDefault="00265EC4" w:rsidP="00FA30A0">
      <w:pPr>
        <w:spacing w:after="0" w:line="240" w:lineRule="auto"/>
        <w:ind w:firstLine="360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lastRenderedPageBreak/>
        <w:t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</w:t>
      </w:r>
      <w:r w:rsidR="00C43C78">
        <w:rPr>
          <w:rFonts w:ascii="Times New Roman" w:hAnsi="Times New Roman"/>
          <w:color w:val="000000"/>
          <w:sz w:val="28"/>
          <w:szCs w:val="28"/>
        </w:rPr>
        <w:t>ов своих родственников и друзей.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2. Избегать (по возможности) ситуаций и обстоятельств, которые могут</w:t>
      </w:r>
      <w:r w:rsidR="00C43C78">
        <w:rPr>
          <w:rFonts w:ascii="Times New Roman" w:hAnsi="Times New Roman"/>
          <w:color w:val="000000"/>
          <w:sz w:val="28"/>
          <w:szCs w:val="28"/>
        </w:rPr>
        <w:t xml:space="preserve"> привести к конфликту интересов.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Раскрывать возникший (реальный) или п</w:t>
      </w:r>
      <w:r w:rsidR="00C43C78">
        <w:rPr>
          <w:rFonts w:ascii="Times New Roman" w:hAnsi="Times New Roman"/>
          <w:color w:val="000000"/>
          <w:sz w:val="28"/>
          <w:szCs w:val="28"/>
        </w:rPr>
        <w:t>отенциальный конфликт интересов.</w:t>
      </w:r>
    </w:p>
    <w:p w:rsidR="00265EC4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8B7BC3" w:rsidRDefault="008B7BC3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3C78" w:rsidRPr="00FA30A0" w:rsidRDefault="00C43C78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34E0" w:rsidRPr="003E34E0" w:rsidRDefault="003E34E0" w:rsidP="00DF0FD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65EC4" w:rsidRPr="003E34E0" w:rsidRDefault="003E34E0" w:rsidP="00FA30A0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65EC4" w:rsidRPr="003E34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34E0">
        <w:rPr>
          <w:rFonts w:ascii="Times New Roman" w:hAnsi="Times New Roman"/>
          <w:b/>
          <w:bCs/>
          <w:sz w:val="28"/>
          <w:szCs w:val="28"/>
        </w:rPr>
        <w:t>Ответственность работников школы.</w:t>
      </w:r>
    </w:p>
    <w:p w:rsidR="003E34E0" w:rsidRPr="003E34E0" w:rsidRDefault="003E34E0" w:rsidP="00DF0FDB">
      <w:pPr>
        <w:pStyle w:val="a3"/>
        <w:spacing w:line="240" w:lineRule="auto"/>
        <w:ind w:firstLine="0"/>
        <w:rPr>
          <w:rFonts w:ascii="Times New Roman" w:hAnsi="Times New Roman"/>
          <w:bCs/>
          <w:sz w:val="10"/>
          <w:szCs w:val="10"/>
        </w:rPr>
      </w:pP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При принятии решений, локальных нормативных актов, затрагивающих права обучающихся и работников Школы, учитывать мне</w:t>
      </w:r>
      <w:r w:rsidR="00F6759A">
        <w:rPr>
          <w:rFonts w:ascii="Times New Roman" w:hAnsi="Times New Roman"/>
          <w:sz w:val="28"/>
          <w:szCs w:val="28"/>
        </w:rPr>
        <w:t>ние С</w:t>
      </w:r>
      <w:r w:rsidR="003E34E0">
        <w:rPr>
          <w:rFonts w:ascii="Times New Roman" w:hAnsi="Times New Roman"/>
          <w:sz w:val="28"/>
          <w:szCs w:val="28"/>
        </w:rPr>
        <w:t>оветов родителей,  а также в</w:t>
      </w:r>
      <w:r w:rsidRPr="00FA30A0">
        <w:rPr>
          <w:rFonts w:ascii="Times New Roman" w:hAnsi="Times New Roman"/>
          <w:sz w:val="28"/>
          <w:szCs w:val="28"/>
        </w:rPr>
        <w:t xml:space="preserve"> порядке и в случаях, которые предусмотрены трудовым законодательством,  представительных органов работников (при наличии </w:t>
      </w:r>
      <w:r w:rsidR="00F6759A">
        <w:rPr>
          <w:rFonts w:ascii="Times New Roman" w:hAnsi="Times New Roman"/>
          <w:sz w:val="28"/>
          <w:szCs w:val="28"/>
        </w:rPr>
        <w:t>таких представительных органов).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работники и иные учас</w:t>
      </w:r>
      <w:r w:rsidR="00F6759A">
        <w:rPr>
          <w:rFonts w:ascii="Times New Roman" w:hAnsi="Times New Roman"/>
          <w:sz w:val="28"/>
          <w:szCs w:val="28"/>
        </w:rPr>
        <w:t>тники образовательных отношений.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Обеспечивается информационная открытость Школы в соответствии с требованиям</w:t>
      </w:r>
      <w:r w:rsidR="00F6759A">
        <w:rPr>
          <w:rFonts w:ascii="Times New Roman" w:hAnsi="Times New Roman"/>
          <w:sz w:val="28"/>
          <w:szCs w:val="28"/>
        </w:rPr>
        <w:t>и действующего законодательства.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Осуществляется чёткая регламентация деятельности работников внутренними локал</w:t>
      </w:r>
      <w:r w:rsidR="00F6759A">
        <w:rPr>
          <w:rFonts w:ascii="Times New Roman" w:hAnsi="Times New Roman"/>
          <w:sz w:val="28"/>
          <w:szCs w:val="28"/>
        </w:rPr>
        <w:t>ьными нормативными актами Школы.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5. Обеспечивается введение прозрачных процедур внутренней оценки для уп</w:t>
      </w:r>
      <w:r w:rsidR="00F6759A">
        <w:rPr>
          <w:rFonts w:ascii="Times New Roman" w:hAnsi="Times New Roman"/>
          <w:sz w:val="28"/>
          <w:szCs w:val="28"/>
        </w:rPr>
        <w:t>равления качеством образования.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6. Осуществляется создание системы сбора и анализа информации об индивидуальных образо</w:t>
      </w:r>
      <w:r w:rsidR="000D05A0">
        <w:rPr>
          <w:rFonts w:ascii="Times New Roman" w:hAnsi="Times New Roman"/>
          <w:sz w:val="28"/>
          <w:szCs w:val="28"/>
        </w:rPr>
        <w:t>вательных достижениях обучающихся</w:t>
      </w:r>
      <w:r w:rsidR="00F6759A">
        <w:rPr>
          <w:rFonts w:ascii="Times New Roman" w:hAnsi="Times New Roman"/>
          <w:sz w:val="28"/>
          <w:szCs w:val="28"/>
        </w:rPr>
        <w:t>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7. Осуществляются иные мероприятия, направленные на предотвращение возможного </w:t>
      </w:r>
      <w:r w:rsidR="00F6759A">
        <w:rPr>
          <w:rFonts w:ascii="Times New Roman" w:hAnsi="Times New Roman"/>
          <w:sz w:val="28"/>
          <w:szCs w:val="28"/>
        </w:rPr>
        <w:t>конфликта интересов  работников.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</w:t>
      </w:r>
      <w:r w:rsidR="00F6759A">
        <w:rPr>
          <w:rFonts w:ascii="Times New Roman" w:hAnsi="Times New Roman"/>
          <w:sz w:val="28"/>
          <w:szCs w:val="28"/>
        </w:rPr>
        <w:t>жностным инструкциям работников.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9. Руководитель Учреждения в трёхдневный срок со дня, когда ему стало известно о конфликте интересов работников, обязан вынести </w:t>
      </w:r>
      <w:r w:rsidR="00F6759A">
        <w:rPr>
          <w:rFonts w:ascii="Times New Roman" w:hAnsi="Times New Roman"/>
          <w:sz w:val="28"/>
          <w:szCs w:val="28"/>
        </w:rPr>
        <w:t>данный вопрос на рассмотрение к</w:t>
      </w:r>
      <w:r w:rsidRPr="00FA30A0">
        <w:rPr>
          <w:rFonts w:ascii="Times New Roman" w:hAnsi="Times New Roman"/>
          <w:sz w:val="28"/>
          <w:szCs w:val="28"/>
        </w:rPr>
        <w:t>омиссии по урегулированию споров между участн</w:t>
      </w:r>
      <w:r w:rsidR="00F6759A">
        <w:rPr>
          <w:rFonts w:ascii="Times New Roman" w:hAnsi="Times New Roman"/>
          <w:sz w:val="28"/>
          <w:szCs w:val="28"/>
        </w:rPr>
        <w:t>иками образовательных отношений.</w:t>
      </w:r>
    </w:p>
    <w:p w:rsidR="00265EC4" w:rsidRPr="00FA30A0" w:rsidRDefault="000D05A0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Решение К</w:t>
      </w:r>
      <w:r w:rsidR="00265EC4" w:rsidRPr="00FA30A0">
        <w:rPr>
          <w:rFonts w:ascii="Times New Roman" w:hAnsi="Times New Roman"/>
          <w:sz w:val="28"/>
          <w:szCs w:val="28"/>
        </w:rPr>
        <w:t>омиссии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</w:t>
      </w:r>
      <w:r w:rsidR="00F6759A">
        <w:rPr>
          <w:rFonts w:ascii="Times New Roman" w:hAnsi="Times New Roman"/>
          <w:sz w:val="28"/>
          <w:szCs w:val="28"/>
        </w:rPr>
        <w:t>усмотренные  указанным решением.</w:t>
      </w:r>
    </w:p>
    <w:p w:rsidR="00265EC4" w:rsidRPr="00FA30A0" w:rsidRDefault="000D05A0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 Решение К</w:t>
      </w:r>
      <w:r w:rsidR="00265EC4" w:rsidRPr="00FA30A0">
        <w:rPr>
          <w:rFonts w:ascii="Times New Roman" w:hAnsi="Times New Roman"/>
          <w:sz w:val="28"/>
          <w:szCs w:val="28"/>
        </w:rPr>
        <w:t>омиссии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</w:t>
      </w:r>
      <w:r w:rsidR="00F6759A">
        <w:rPr>
          <w:rFonts w:ascii="Times New Roman" w:hAnsi="Times New Roman"/>
          <w:sz w:val="28"/>
          <w:szCs w:val="28"/>
        </w:rPr>
        <w:t>ом Российской Федерации порядке.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12. До при</w:t>
      </w:r>
      <w:r w:rsidR="00F6759A">
        <w:rPr>
          <w:rFonts w:ascii="Times New Roman" w:hAnsi="Times New Roman"/>
          <w:sz w:val="28"/>
          <w:szCs w:val="28"/>
        </w:rPr>
        <w:t>нятия решения к</w:t>
      </w:r>
      <w:r w:rsidRPr="00FA30A0">
        <w:rPr>
          <w:rFonts w:ascii="Times New Roman" w:hAnsi="Times New Roman"/>
          <w:sz w:val="28"/>
          <w:szCs w:val="28"/>
        </w:rPr>
        <w:t>омиссии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</w:t>
      </w:r>
      <w:r w:rsidR="00F6759A">
        <w:rPr>
          <w:rFonts w:ascii="Times New Roman" w:hAnsi="Times New Roman"/>
          <w:sz w:val="28"/>
          <w:szCs w:val="28"/>
        </w:rPr>
        <w:t>акже образовательных отношений.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4332C1" w:rsidRDefault="004332C1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F0FDB" w:rsidRDefault="00DF0FDB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65EC4" w:rsidRPr="00DF0FDB" w:rsidRDefault="00265EC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DF0FDB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4332C1" w:rsidRPr="00DF0FDB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Pr="00DF0FDB">
        <w:rPr>
          <w:rFonts w:ascii="Times New Roman" w:hAnsi="Times New Roman"/>
          <w:color w:val="000000"/>
          <w:sz w:val="24"/>
          <w:szCs w:val="24"/>
        </w:rPr>
        <w:t>1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332C1" w:rsidRDefault="00265EC4" w:rsidP="00DF0FDB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 xml:space="preserve">Кодекс </w:t>
      </w:r>
      <w:r w:rsidR="00DF0F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b/>
          <w:color w:val="000000"/>
          <w:sz w:val="28"/>
          <w:szCs w:val="28"/>
        </w:rPr>
        <w:t xml:space="preserve">педагогического работника 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>по предотвращению конфликта интересов</w:t>
      </w:r>
    </w:p>
    <w:p w:rsidR="004332C1" w:rsidRDefault="004332C1" w:rsidP="00DF0FDB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4332C1" w:rsidRPr="004332C1" w:rsidRDefault="004332C1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1.Общие положения</w:t>
      </w:r>
      <w:r w:rsidR="004332C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265EC4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4332C1" w:rsidRPr="004332C1" w:rsidRDefault="004332C1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1.1. 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Кодекс педагогического работника Школы </w:t>
      </w: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(далее – Кодекс) </w:t>
      </w:r>
      <w:r w:rsidRPr="004332C1">
        <w:rPr>
          <w:rFonts w:ascii="Times New Roman" w:hAnsi="Times New Roman"/>
          <w:color w:val="000000"/>
          <w:sz w:val="28"/>
          <w:szCs w:val="28"/>
        </w:rPr>
        <w:t>по предотвращению конфликта интересов – документ, разработанный с целью создания корпоративной культуры в Школе, улучшения имиджа Школы, оптимизации взаимодействия с</w:t>
      </w:r>
      <w:r w:rsidR="00347CD7">
        <w:rPr>
          <w:rFonts w:ascii="Times New Roman" w:hAnsi="Times New Roman"/>
          <w:color w:val="000000"/>
          <w:sz w:val="28"/>
          <w:szCs w:val="28"/>
        </w:rPr>
        <w:t xml:space="preserve"> внешней средой и внутри нашей Ш</w:t>
      </w:r>
      <w:r w:rsidRPr="004332C1">
        <w:rPr>
          <w:rFonts w:ascii="Times New Roman" w:hAnsi="Times New Roman"/>
          <w:color w:val="000000"/>
          <w:sz w:val="28"/>
          <w:szCs w:val="28"/>
        </w:rPr>
        <w:t>колы, обеспечения устойчивого развития в условиях современных перемен.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1.2. </w:t>
      </w:r>
      <w:proofErr w:type="gramStart"/>
      <w:r w:rsidRPr="004332C1">
        <w:rPr>
          <w:rFonts w:ascii="Times New Roman" w:hAnsi="Times New Roman"/>
          <w:bCs/>
          <w:color w:val="000000"/>
          <w:sz w:val="28"/>
          <w:szCs w:val="28"/>
        </w:rPr>
        <w:t>Кодекс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  <w:proofErr w:type="gramEnd"/>
    </w:p>
    <w:p w:rsidR="00265EC4" w:rsidRPr="00DF0FDB" w:rsidRDefault="00265EC4" w:rsidP="00DF0FD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>1.3.Кодекс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распространяется на всех педагогических работников Школы. </w:t>
      </w:r>
    </w:p>
    <w:p w:rsidR="004332C1" w:rsidRPr="004332C1" w:rsidRDefault="004332C1" w:rsidP="004332C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DF0FDB" w:rsidRDefault="00265EC4" w:rsidP="00DF0F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2.Содержание Кодекса</w:t>
      </w:r>
      <w:r w:rsidR="004332C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4332C1" w:rsidRPr="004332C1" w:rsidRDefault="004332C1" w:rsidP="004332C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2.1.</w:t>
      </w: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 xml:space="preserve"> Личность педагога</w:t>
      </w:r>
      <w:r w:rsidR="00DF0FDB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2.1.2. Педагог требователен по отношению к себе и стремится к самосовершенствованию. Для него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характерны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самонаблюдение, </w:t>
      </w:r>
      <w:proofErr w:type="spellStart"/>
      <w:r w:rsidRPr="004332C1">
        <w:rPr>
          <w:rFonts w:ascii="Times New Roman" w:hAnsi="Times New Roman"/>
          <w:color w:val="000000"/>
          <w:sz w:val="28"/>
          <w:szCs w:val="28"/>
        </w:rPr>
        <w:t>самоопре</w:t>
      </w:r>
      <w:proofErr w:type="spellEnd"/>
      <w:r w:rsidR="004332C1">
        <w:rPr>
          <w:rFonts w:ascii="Times New Roman" w:hAnsi="Times New Roman"/>
          <w:color w:val="000000"/>
          <w:sz w:val="28"/>
          <w:szCs w:val="28"/>
        </w:rPr>
        <w:t>-</w:t>
      </w:r>
      <w:r w:rsidRPr="004332C1">
        <w:rPr>
          <w:rFonts w:ascii="Times New Roman" w:hAnsi="Times New Roman"/>
          <w:color w:val="000000"/>
          <w:sz w:val="28"/>
          <w:szCs w:val="28"/>
        </w:rPr>
        <w:t>деление и самовоспитание.</w:t>
      </w:r>
    </w:p>
    <w:p w:rsidR="00265EC4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DF0FDB" w:rsidRPr="00DF0FDB" w:rsidRDefault="00DF0FDB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2.2.Ответственность педагога</w:t>
      </w:r>
      <w:r w:rsidR="00DF0FDB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265EC4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lastRenderedPageBreak/>
        <w:t>2.2.2. Педагог несет ответственность за порученные ему администрацией функции и доверенные ресурсы.</w:t>
      </w:r>
    </w:p>
    <w:p w:rsidR="00DF0FDB" w:rsidRPr="00DF0FDB" w:rsidRDefault="00DF0FDB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4332C1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3.</w:t>
      </w:r>
      <w:r w:rsidRPr="004332C1"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Авторитет, честь, репутация педагога</w:t>
      </w:r>
      <w:r w:rsidR="00DF0FDB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2.3.2. Педагог передает молодому поколению национальные и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обще</w:t>
      </w:r>
      <w:r w:rsidR="004332C1">
        <w:rPr>
          <w:rFonts w:ascii="Times New Roman" w:hAnsi="Times New Roman"/>
          <w:color w:val="000000"/>
          <w:sz w:val="28"/>
          <w:szCs w:val="28"/>
        </w:rPr>
        <w:t>-</w:t>
      </w:r>
      <w:r w:rsidRPr="004332C1">
        <w:rPr>
          <w:rFonts w:ascii="Times New Roman" w:hAnsi="Times New Roman"/>
          <w:color w:val="000000"/>
          <w:sz w:val="28"/>
          <w:szCs w:val="28"/>
        </w:rPr>
        <w:t>человеческие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культурные ценности, принимает посильное участие в процессе культурного развития.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2.3.3. В общении со своими </w:t>
      </w:r>
      <w:r w:rsidR="00347CD7">
        <w:rPr>
          <w:rFonts w:ascii="Times New Roman" w:hAnsi="Times New Roman"/>
          <w:color w:val="000000"/>
          <w:sz w:val="28"/>
          <w:szCs w:val="28"/>
        </w:rPr>
        <w:t xml:space="preserve">участниками образовательных отношений </w:t>
      </w:r>
      <w:r w:rsidRPr="004332C1">
        <w:rPr>
          <w:rFonts w:ascii="Times New Roman" w:hAnsi="Times New Roman"/>
          <w:color w:val="000000"/>
          <w:sz w:val="28"/>
          <w:szCs w:val="28"/>
        </w:rPr>
        <w:t>педагог уважителен, вежлив и корректен. Он знает и соблюдает нормы этикета.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2.3.4. Авторитет педагога основывается на компетенции, справедливости, такте, умении заботиться о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своих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7CD7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4332C1">
        <w:rPr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2.3.6. Педагог имеет право на неприкосновенность личной жизни. Выбранный педагогом образ жизни не должен наносить ущерб престижу </w:t>
      </w:r>
      <w:proofErr w:type="gramStart"/>
      <w:r w:rsidRPr="004332C1">
        <w:rPr>
          <w:rFonts w:ascii="Times New Roman" w:hAnsi="Times New Roman"/>
          <w:sz w:val="28"/>
          <w:szCs w:val="28"/>
        </w:rPr>
        <w:t>про</w:t>
      </w:r>
      <w:r w:rsidR="004332C1">
        <w:rPr>
          <w:rFonts w:ascii="Times New Roman" w:hAnsi="Times New Roman"/>
          <w:sz w:val="28"/>
          <w:szCs w:val="28"/>
        </w:rPr>
        <w:t>-</w:t>
      </w:r>
      <w:proofErr w:type="spellStart"/>
      <w:r w:rsidRPr="004332C1">
        <w:rPr>
          <w:rFonts w:ascii="Times New Roman" w:hAnsi="Times New Roman"/>
          <w:sz w:val="28"/>
          <w:szCs w:val="28"/>
        </w:rPr>
        <w:t>ф</w:t>
      </w:r>
      <w:r w:rsidR="00347CD7">
        <w:rPr>
          <w:rFonts w:ascii="Times New Roman" w:hAnsi="Times New Roman"/>
          <w:sz w:val="28"/>
          <w:szCs w:val="28"/>
        </w:rPr>
        <w:t>ес</w:t>
      </w:r>
      <w:r w:rsidRPr="004332C1">
        <w:rPr>
          <w:rFonts w:ascii="Times New Roman" w:hAnsi="Times New Roman"/>
          <w:sz w:val="28"/>
          <w:szCs w:val="28"/>
        </w:rPr>
        <w:t>сии</w:t>
      </w:r>
      <w:proofErr w:type="spellEnd"/>
      <w:proofErr w:type="gramEnd"/>
      <w:r w:rsidRPr="004332C1">
        <w:rPr>
          <w:rFonts w:ascii="Times New Roman" w:hAnsi="Times New Roman"/>
          <w:sz w:val="28"/>
          <w:szCs w:val="28"/>
        </w:rPr>
        <w:t xml:space="preserve">, извращать его отношения с </w:t>
      </w:r>
      <w:r w:rsidR="00347CD7">
        <w:rPr>
          <w:rFonts w:ascii="Times New Roman" w:hAnsi="Times New Roman"/>
          <w:sz w:val="28"/>
          <w:szCs w:val="28"/>
        </w:rPr>
        <w:t>частниками образовательных отношений,</w:t>
      </w:r>
      <w:r w:rsidRPr="004332C1">
        <w:rPr>
          <w:rFonts w:ascii="Times New Roman" w:hAnsi="Times New Roman"/>
          <w:sz w:val="28"/>
          <w:szCs w:val="28"/>
        </w:rPr>
        <w:t xml:space="preserve"> мешать исполнению профессиональных обязанностей.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2.3.7. Педагог дорожит своей репутацией.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2.4.Общение</w:t>
      </w:r>
      <w:r w:rsidRPr="004332C1"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b/>
          <w:bCs/>
          <w:sz w:val="28"/>
          <w:szCs w:val="28"/>
        </w:rPr>
        <w:t>педагога</w:t>
      </w:r>
      <w:r w:rsidRPr="004332C1"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4332C1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с  </w:t>
      </w:r>
      <w:proofErr w:type="gramStart"/>
      <w:r w:rsidR="00347CD7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об</w:t>
      </w:r>
      <w:r w:rsidRPr="004332C1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уча</w:t>
      </w:r>
      <w:r w:rsidR="00347CD7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ю</w:t>
      </w:r>
      <w:r w:rsidRPr="004332C1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щимися</w:t>
      </w:r>
      <w:proofErr w:type="gramEnd"/>
      <w:r w:rsidR="00347CD7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2.4.1. Педагог сам выбирает подходящий стиль общения с </w:t>
      </w:r>
      <w:proofErr w:type="gramStart"/>
      <w:r w:rsidR="00347CD7">
        <w:rPr>
          <w:rFonts w:ascii="Times New Roman" w:hAnsi="Times New Roman"/>
          <w:color w:val="000000"/>
          <w:sz w:val="28"/>
          <w:szCs w:val="28"/>
        </w:rPr>
        <w:t>об</w:t>
      </w:r>
      <w:r w:rsidRPr="004332C1">
        <w:rPr>
          <w:rFonts w:ascii="Times New Roman" w:hAnsi="Times New Roman"/>
          <w:color w:val="000000"/>
          <w:sz w:val="28"/>
          <w:szCs w:val="28"/>
        </w:rPr>
        <w:t>уча</w:t>
      </w:r>
      <w:r w:rsidR="00347CD7">
        <w:rPr>
          <w:rFonts w:ascii="Times New Roman" w:hAnsi="Times New Roman"/>
          <w:color w:val="000000"/>
          <w:sz w:val="28"/>
          <w:szCs w:val="28"/>
        </w:rPr>
        <w:t>ю</w:t>
      </w:r>
      <w:r w:rsidRPr="004332C1">
        <w:rPr>
          <w:rFonts w:ascii="Times New Roman" w:hAnsi="Times New Roman"/>
          <w:color w:val="000000"/>
          <w:sz w:val="28"/>
          <w:szCs w:val="28"/>
        </w:rPr>
        <w:t>щимися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>, основанный на взаимном уважении.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2.4.2. Педагог должен быть требователен к себе. Требовательность педагога по 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отношению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обучающемуся позитивна. Педагог никогда не должен терять чувства меры и самообладания.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2.4.3. </w:t>
      </w:r>
      <w:proofErr w:type="gramStart"/>
      <w:r w:rsidRPr="004332C1">
        <w:rPr>
          <w:rFonts w:ascii="Times New Roman" w:hAnsi="Times New Roman"/>
          <w:sz w:val="28"/>
          <w:szCs w:val="28"/>
        </w:rPr>
        <w:t>Педагог выбирает такие методы работы,</w:t>
      </w:r>
      <w:r w:rsidR="00347CD7">
        <w:rPr>
          <w:rFonts w:ascii="Times New Roman" w:hAnsi="Times New Roman"/>
          <w:sz w:val="28"/>
          <w:szCs w:val="28"/>
        </w:rPr>
        <w:t xml:space="preserve"> которые поощряют в его обучающихся</w:t>
      </w:r>
      <w:r w:rsidRPr="004332C1">
        <w:rPr>
          <w:rFonts w:ascii="Times New Roman" w:hAnsi="Times New Roman"/>
          <w:sz w:val="28"/>
          <w:szCs w:val="28"/>
        </w:rPr>
        <w:t xml:space="preserve">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  <w:proofErr w:type="gramEnd"/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2.4.4. Педагог является беспристрастным, одинаково доброжелательным и благ</w:t>
      </w:r>
      <w:r w:rsidR="00347CD7">
        <w:rPr>
          <w:rFonts w:ascii="Times New Roman" w:hAnsi="Times New Roman"/>
          <w:sz w:val="28"/>
          <w:szCs w:val="28"/>
        </w:rPr>
        <w:t>осклонным ко всем участникам образовательных отношений</w:t>
      </w:r>
      <w:r w:rsidRPr="004332C1">
        <w:rPr>
          <w:rFonts w:ascii="Times New Roman" w:hAnsi="Times New Roman"/>
          <w:sz w:val="28"/>
          <w:szCs w:val="28"/>
        </w:rPr>
        <w:t>. Приняв необоснованно принижающие ученика оценочные решения, педагог должен постараться немедленно исправить свою ошибку.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2.4.6.Педагог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2.4.7.Педагог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lastRenderedPageBreak/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2.4.9.Педагог терпимо относится к религиозным убеждениям и политическим взглядам своих учеников.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 5.Общение между педагогами</w:t>
      </w:r>
      <w:r w:rsidR="004332C1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2.5.1. Взаимоотношения между педагогами основываются на принципах коллегиальности, партнерства и уважения.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2.5.4. В Школе не должно быть места сплетням, интригам, слухам,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домыслам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>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том числе и в социальных сетях Интернет.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2.5.5. Впо</w:t>
      </w:r>
      <w:r w:rsidR="008A01BA">
        <w:rPr>
          <w:rFonts w:ascii="Times New Roman" w:hAnsi="Times New Roman"/>
          <w:color w:val="000000"/>
          <w:sz w:val="28"/>
          <w:szCs w:val="28"/>
        </w:rPr>
        <w:t>лне допустимо и даже приветствую</w:t>
      </w:r>
      <w:r w:rsidRPr="004332C1">
        <w:rPr>
          <w:rFonts w:ascii="Times New Roman" w:hAnsi="Times New Roman"/>
          <w:color w:val="000000"/>
          <w:sz w:val="28"/>
          <w:szCs w:val="28"/>
        </w:rPr>
        <w:t>тся положительные отзывы, комментарии и местами даже реклама педагогов о Школе</w:t>
      </w:r>
      <w:r w:rsidR="008A01BA">
        <w:rPr>
          <w:rFonts w:ascii="Times New Roman" w:hAnsi="Times New Roman"/>
          <w:color w:val="000000"/>
          <w:sz w:val="28"/>
          <w:szCs w:val="28"/>
        </w:rPr>
        <w:t xml:space="preserve"> за пределами образовательной организации</w:t>
      </w:r>
      <w:r w:rsidR="00F5460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выступая на научно-практических конференциях, научных заседаниях, мастер-классах, </w:t>
      </w:r>
      <w:r w:rsidR="008A01BA">
        <w:rPr>
          <w:rFonts w:ascii="Times New Roman" w:hAnsi="Times New Roman"/>
          <w:color w:val="000000"/>
          <w:sz w:val="28"/>
          <w:szCs w:val="28"/>
        </w:rPr>
        <w:t xml:space="preserve">которые </w:t>
      </w:r>
      <w:r w:rsidR="00F54608">
        <w:rPr>
          <w:rFonts w:ascii="Times New Roman" w:hAnsi="Times New Roman"/>
          <w:color w:val="000000"/>
          <w:sz w:val="28"/>
          <w:szCs w:val="28"/>
        </w:rPr>
        <w:t>педагог вправе проводить</w:t>
      </w:r>
      <w:r w:rsidRPr="004332C1">
        <w:rPr>
          <w:rFonts w:ascii="Times New Roman" w:hAnsi="Times New Roman"/>
          <w:color w:val="000000"/>
          <w:sz w:val="28"/>
          <w:szCs w:val="28"/>
        </w:rPr>
        <w:t>.</w:t>
      </w:r>
    </w:p>
    <w:p w:rsid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</w:t>
      </w:r>
      <w:r w:rsidR="004332C1">
        <w:rPr>
          <w:rFonts w:ascii="Times New Roman" w:hAnsi="Times New Roman"/>
          <w:color w:val="000000"/>
          <w:sz w:val="28"/>
          <w:szCs w:val="28"/>
        </w:rPr>
        <w:t>ытых педагогических дискуссиях.</w:t>
      </w:r>
    </w:p>
    <w:p w:rsidR="00265EC4" w:rsidRPr="004332C1" w:rsidRDefault="008A01BA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2.5.7. Педагоги не с</w:t>
      </w:r>
      <w:r w:rsidR="00265EC4" w:rsidRPr="004332C1">
        <w:rPr>
          <w:rFonts w:ascii="Times New Roman" w:hAnsi="Times New Roman"/>
          <w:color w:val="000000"/>
          <w:sz w:val="28"/>
          <w:szCs w:val="28"/>
        </w:rPr>
        <w:t>крывают ошибки и проступки друг друга.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b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>2.6.</w:t>
      </w:r>
      <w:r w:rsidR="00000FC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01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Взаимоотношения с администрацией.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2.6.1.Администрация Школы делает все возможное для полного раскрытия способностей и умений педагога</w:t>
      </w:r>
      <w:r w:rsidR="00F54608">
        <w:rPr>
          <w:rFonts w:ascii="Times New Roman" w:hAnsi="Times New Roman"/>
          <w:color w:val="000000"/>
          <w:sz w:val="28"/>
          <w:szCs w:val="28"/>
        </w:rPr>
        <w:t>,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как основного субъекта образовательной деятельности.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2.6.2.В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2.6.4. Администрация не может дискриминировать, игнорировать или преследовать педагогов за их убеждения или на основании личных симпатий или </w:t>
      </w:r>
      <w:r w:rsidRPr="004332C1">
        <w:rPr>
          <w:rFonts w:ascii="Times New Roman" w:hAnsi="Times New Roman"/>
          <w:color w:val="000000"/>
          <w:sz w:val="28"/>
          <w:szCs w:val="28"/>
        </w:rPr>
        <w:lastRenderedPageBreak/>
        <w:t>антипатий. Отношения администрации с каждым из педагогов основываются на принципе равноправия.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2.6.6. Администрация не имеет права скрывать или тенденциоз</w:t>
      </w:r>
      <w:r w:rsidR="00F54608">
        <w:rPr>
          <w:rFonts w:ascii="Times New Roman" w:hAnsi="Times New Roman"/>
          <w:color w:val="000000"/>
          <w:sz w:val="28"/>
          <w:szCs w:val="28"/>
        </w:rPr>
        <w:t>но извращать информацию, которая может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2.6.7. Педагоги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2.7. Отношения с родителями (законными представителями)</w:t>
      </w:r>
      <w:r w:rsidR="004332C1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2.7.1.</w:t>
      </w:r>
      <w:r w:rsidR="004332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Консультация родителей </w:t>
      </w:r>
      <w:r w:rsidR="00F54608">
        <w:rPr>
          <w:rFonts w:ascii="Times New Roman" w:hAnsi="Times New Roman"/>
          <w:color w:val="000000"/>
          <w:sz w:val="28"/>
          <w:szCs w:val="28"/>
        </w:rPr>
        <w:t xml:space="preserve">(законных представителей) </w:t>
      </w:r>
      <w:r w:rsidRPr="004332C1">
        <w:rPr>
          <w:rFonts w:ascii="Times New Roman" w:hAnsi="Times New Roman"/>
          <w:color w:val="000000"/>
          <w:sz w:val="28"/>
          <w:szCs w:val="28"/>
        </w:rPr>
        <w:t>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2.7.2.</w:t>
      </w:r>
      <w:r w:rsidR="004332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Педагог не разглашает высказанное детьми мнение о своих родителях </w:t>
      </w:r>
      <w:r w:rsidR="00F54608">
        <w:rPr>
          <w:rFonts w:ascii="Times New Roman" w:hAnsi="Times New Roman"/>
          <w:color w:val="000000"/>
          <w:sz w:val="28"/>
          <w:szCs w:val="28"/>
        </w:rPr>
        <w:t xml:space="preserve">(законных представителях) 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или мнение родителей </w:t>
      </w:r>
      <w:r w:rsidR="00F54608">
        <w:rPr>
          <w:rFonts w:ascii="Times New Roman" w:hAnsi="Times New Roman"/>
          <w:color w:val="000000"/>
          <w:sz w:val="28"/>
          <w:szCs w:val="28"/>
        </w:rPr>
        <w:t xml:space="preserve">(законных представителей) </w:t>
      </w:r>
      <w:r w:rsidRPr="004332C1">
        <w:rPr>
          <w:rFonts w:ascii="Times New Roman" w:hAnsi="Times New Roman"/>
          <w:color w:val="000000"/>
          <w:sz w:val="28"/>
          <w:szCs w:val="28"/>
        </w:rPr>
        <w:t>о детях. Передавать такое мнение другой стороне можно лишь с согласия лица, довершившего педагогу упомянутое мнение.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2.7.3. Педагоги должны уважительно и доброжелательно общаться с родителями </w:t>
      </w:r>
      <w:r w:rsidR="00F54608">
        <w:rPr>
          <w:rFonts w:ascii="Times New Roman" w:hAnsi="Times New Roman"/>
          <w:color w:val="000000"/>
          <w:sz w:val="28"/>
          <w:szCs w:val="28"/>
        </w:rPr>
        <w:t xml:space="preserve">(законными представителями) </w:t>
      </w:r>
      <w:proofErr w:type="gramStart"/>
      <w:r w:rsidR="00F54608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2.7.4.</w:t>
      </w:r>
      <w:r w:rsidR="004332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Отношения педагогов с родителями </w:t>
      </w:r>
      <w:r w:rsidR="00F54608">
        <w:rPr>
          <w:rFonts w:ascii="Times New Roman" w:hAnsi="Times New Roman"/>
          <w:color w:val="000000"/>
          <w:sz w:val="28"/>
          <w:szCs w:val="28"/>
        </w:rPr>
        <w:t xml:space="preserve">(законными представителями) </w:t>
      </w:r>
      <w:r w:rsidRPr="004332C1">
        <w:rPr>
          <w:rFonts w:ascii="Times New Roman" w:hAnsi="Times New Roman"/>
          <w:color w:val="000000"/>
          <w:sz w:val="28"/>
          <w:szCs w:val="28"/>
        </w:rPr>
        <w:t>не должны оказывать влияния на оценку личности и достижений детей.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2.7.5. На отно</w:t>
      </w:r>
      <w:r w:rsidR="00F54608">
        <w:rPr>
          <w:rFonts w:ascii="Times New Roman" w:hAnsi="Times New Roman"/>
          <w:color w:val="000000"/>
          <w:sz w:val="28"/>
          <w:szCs w:val="28"/>
        </w:rPr>
        <w:t>шения педагогов с обучающимися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и на их оценку не должна влиять поддержка, оказываемая их родителями </w:t>
      </w:r>
      <w:r w:rsidR="00F54608">
        <w:rPr>
          <w:rFonts w:ascii="Times New Roman" w:hAnsi="Times New Roman"/>
          <w:color w:val="000000"/>
          <w:sz w:val="28"/>
          <w:szCs w:val="28"/>
        </w:rPr>
        <w:t xml:space="preserve">(законными представителями) </w:t>
      </w:r>
      <w:r w:rsidRPr="004332C1">
        <w:rPr>
          <w:rFonts w:ascii="Times New Roman" w:hAnsi="Times New Roman"/>
          <w:color w:val="000000"/>
          <w:sz w:val="28"/>
          <w:szCs w:val="28"/>
        </w:rPr>
        <w:t>школе.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2.8. Академическая свобода и свобода слова</w:t>
      </w:r>
      <w:r w:rsidR="004332C1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2.8.1. Педагог имеет право пользоваться различными источниками информации.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2.8.2. При отборе и передаче информации </w:t>
      </w:r>
      <w:proofErr w:type="gramStart"/>
      <w:r w:rsidR="00F54608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2.8.3. Педагог имеет право открыто (в письменной или в устной форме) высказывать свое мнение о школьной, региональной или государствен</w:t>
      </w:r>
      <w:r w:rsidR="00F54608">
        <w:rPr>
          <w:rFonts w:ascii="Times New Roman" w:hAnsi="Times New Roman"/>
          <w:color w:val="000000"/>
          <w:sz w:val="28"/>
          <w:szCs w:val="28"/>
        </w:rPr>
        <w:t>ной политике в сфере образования</w:t>
      </w:r>
      <w:r w:rsidRPr="004332C1">
        <w:rPr>
          <w:rFonts w:ascii="Times New Roman" w:hAnsi="Times New Roman"/>
          <w:color w:val="000000"/>
          <w:sz w:val="28"/>
          <w:szCs w:val="28"/>
        </w:rPr>
        <w:t>, а также о дейст</w:t>
      </w:r>
      <w:r w:rsidR="00F54608">
        <w:rPr>
          <w:rFonts w:ascii="Times New Roman" w:hAnsi="Times New Roman"/>
          <w:color w:val="000000"/>
          <w:sz w:val="28"/>
          <w:szCs w:val="28"/>
        </w:rPr>
        <w:t>виях участников образовательных отношений</w:t>
      </w:r>
      <w:r w:rsidRPr="004332C1">
        <w:rPr>
          <w:rFonts w:ascii="Times New Roman" w:hAnsi="Times New Roman"/>
          <w:color w:val="000000"/>
          <w:sz w:val="28"/>
          <w:szCs w:val="28"/>
        </w:rPr>
        <w:t>, однако его утверждения не могут быть тенденциозно неточными, злонамеренными и оскорбительными.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2.8.4.Педагог не имеет права обнародовать конфиденциальную служебную информацию.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2.9.Использование  ресурсов</w:t>
      </w:r>
      <w:r w:rsidR="004332C1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 xml:space="preserve">Они не имеют права использовать имущество Школы (помещения, мебель, телефон, телефакс, компьютер, </w:t>
      </w:r>
      <w:r w:rsidRPr="004332C1">
        <w:rPr>
          <w:rFonts w:ascii="Times New Roman" w:hAnsi="Times New Roman"/>
          <w:color w:val="000000"/>
          <w:sz w:val="28"/>
          <w:szCs w:val="28"/>
        </w:rPr>
        <w:lastRenderedPageBreak/>
        <w:t>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Style w:val="a7"/>
          <w:rFonts w:ascii="Times New Roman" w:hAnsi="Times New Roman"/>
          <w:sz w:val="28"/>
          <w:szCs w:val="28"/>
        </w:rPr>
      </w:pPr>
      <w:r w:rsidRPr="004332C1">
        <w:rPr>
          <w:rStyle w:val="a7"/>
          <w:rFonts w:ascii="Times New Roman" w:hAnsi="Times New Roman"/>
          <w:sz w:val="28"/>
          <w:szCs w:val="28"/>
        </w:rPr>
        <w:t>2.10. Личные интересы и самоотвод</w:t>
      </w:r>
      <w:r w:rsidR="004332C1">
        <w:rPr>
          <w:rStyle w:val="a7"/>
          <w:rFonts w:ascii="Times New Roman" w:hAnsi="Times New Roman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2.10.1. Педагог и директор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2.11. Благотворительность и меценатство.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2.11.1. Школа имеет право принимать бескорыстную помощь со стор</w:t>
      </w:r>
      <w:r w:rsidR="00F54608">
        <w:rPr>
          <w:rFonts w:ascii="Times New Roman" w:hAnsi="Times New Roman"/>
          <w:color w:val="000000"/>
          <w:sz w:val="28"/>
          <w:szCs w:val="28"/>
        </w:rPr>
        <w:t xml:space="preserve">оны физических, юридических лиц в соответствии с требованиями </w:t>
      </w:r>
      <w:proofErr w:type="spellStart"/>
      <w:r w:rsidR="00F54608">
        <w:rPr>
          <w:rFonts w:ascii="Times New Roman" w:hAnsi="Times New Roman"/>
          <w:color w:val="000000"/>
          <w:sz w:val="28"/>
          <w:szCs w:val="28"/>
        </w:rPr>
        <w:t>законодательста</w:t>
      </w:r>
      <w:proofErr w:type="spellEnd"/>
      <w:r w:rsidR="00F54608">
        <w:rPr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2.11.3. Директор школы или педагог может принять от родителей учеников любую бескорыстную помощь, предназначенную Школе.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265EC4" w:rsidRPr="004332C1" w:rsidRDefault="00265EC4" w:rsidP="004332C1">
      <w:pPr>
        <w:tabs>
          <w:tab w:val="left" w:pos="1335"/>
        </w:tabs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265EC4" w:rsidRPr="004332C1" w:rsidRDefault="00265EC4" w:rsidP="004332C1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332C1">
        <w:rPr>
          <w:rFonts w:ascii="Times New Roman" w:hAnsi="Times New Roman"/>
          <w:b/>
          <w:sz w:val="28"/>
          <w:szCs w:val="28"/>
        </w:rPr>
        <w:t>2.12.Прием на работу и перевод на более высокую должность</w:t>
      </w:r>
      <w:r w:rsidR="00DF0FDB">
        <w:rPr>
          <w:rFonts w:ascii="Times New Roman" w:hAnsi="Times New Roman"/>
          <w:b/>
          <w:sz w:val="28"/>
          <w:szCs w:val="28"/>
        </w:rPr>
        <w:t>.</w:t>
      </w:r>
    </w:p>
    <w:p w:rsidR="00265EC4" w:rsidRPr="004332C1" w:rsidRDefault="00265EC4" w:rsidP="004332C1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2.12.1.</w:t>
      </w:r>
      <w:r w:rsidR="00F54608">
        <w:rPr>
          <w:rFonts w:ascii="Times New Roman" w:hAnsi="Times New Roman"/>
          <w:sz w:val="28"/>
          <w:szCs w:val="28"/>
        </w:rPr>
        <w:t xml:space="preserve"> </w:t>
      </w:r>
      <w:r w:rsidRPr="004332C1">
        <w:rPr>
          <w:rFonts w:ascii="Times New Roman" w:hAnsi="Times New Roman"/>
          <w:sz w:val="28"/>
          <w:szCs w:val="28"/>
        </w:rPr>
        <w:t>Директор Школы должен сохранять беспристрастность при приеме на работу нового сотрудника или повышении своего сотрудника в должности. Он не может назначить сво</w:t>
      </w:r>
      <w:r w:rsidR="00F54608">
        <w:rPr>
          <w:rFonts w:ascii="Times New Roman" w:hAnsi="Times New Roman"/>
          <w:sz w:val="28"/>
          <w:szCs w:val="28"/>
        </w:rPr>
        <w:t xml:space="preserve">им заместителем </w:t>
      </w:r>
      <w:r w:rsidRPr="004332C1">
        <w:rPr>
          <w:rFonts w:ascii="Times New Roman" w:hAnsi="Times New Roman"/>
          <w:sz w:val="28"/>
          <w:szCs w:val="28"/>
        </w:rPr>
        <w:t>члена своей семьи или своего родственника, а также предоставлять им какие-либо иные привилегии.</w:t>
      </w:r>
    </w:p>
    <w:p w:rsidR="00265EC4" w:rsidRPr="004332C1" w:rsidRDefault="00265EC4" w:rsidP="004332C1">
      <w:pPr>
        <w:shd w:val="clear" w:color="auto" w:fill="FFFFFF"/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2.12.2.</w:t>
      </w:r>
      <w:r w:rsidR="00F546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color w:val="000000"/>
          <w:sz w:val="28"/>
          <w:szCs w:val="28"/>
        </w:rPr>
        <w:t>Недопустимо брать вознаграждение в какой бы то ни было форме за приём на работу, назначение на более высокую должность и т. п.</w:t>
      </w:r>
    </w:p>
    <w:p w:rsidR="00E36B16" w:rsidRDefault="00E36B16" w:rsidP="00433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42C" w:rsidRPr="0010642C" w:rsidRDefault="0010642C" w:rsidP="0010642C">
      <w:pPr>
        <w:keepNext/>
        <w:keepLines/>
        <w:spacing w:after="0"/>
        <w:ind w:left="142"/>
        <w:outlineLvl w:val="0"/>
        <w:rPr>
          <w:rFonts w:ascii="Times New Roman" w:eastAsiaTheme="majorEastAsia" w:hAnsi="Times New Roman"/>
          <w:b/>
          <w:color w:val="365F91" w:themeColor="accent1" w:themeShade="BF"/>
          <w:sz w:val="24"/>
          <w:szCs w:val="24"/>
          <w:lang w:eastAsia="ru-RU"/>
        </w:rPr>
      </w:pPr>
      <w:r w:rsidRPr="0010642C">
        <w:rPr>
          <w:rFonts w:ascii="Times New Roman" w:eastAsiaTheme="majorEastAsia" w:hAnsi="Times New Roman"/>
          <w:b/>
          <w:color w:val="365F91" w:themeColor="accent1" w:themeShade="BF"/>
          <w:sz w:val="24"/>
          <w:szCs w:val="24"/>
          <w:lang w:eastAsia="ru-RU"/>
        </w:rPr>
        <w:t>Принято</w:t>
      </w:r>
    </w:p>
    <w:p w:rsidR="0010642C" w:rsidRPr="0010642C" w:rsidRDefault="0010642C" w:rsidP="0010642C">
      <w:pPr>
        <w:spacing w:after="0"/>
        <w:ind w:left="14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0642C">
        <w:rPr>
          <w:rFonts w:ascii="Times New Roman" w:eastAsiaTheme="minorEastAsia" w:hAnsi="Times New Roman"/>
          <w:sz w:val="24"/>
          <w:szCs w:val="24"/>
          <w:lang w:eastAsia="ru-RU"/>
        </w:rPr>
        <w:t xml:space="preserve">Решением  педсовета                                                                         Приложение № 2 </w:t>
      </w:r>
    </w:p>
    <w:p w:rsidR="0010642C" w:rsidRPr="0010642C" w:rsidRDefault="0010642C" w:rsidP="0010642C">
      <w:pPr>
        <w:spacing w:after="0"/>
        <w:ind w:left="14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0642C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к приказу № 109 от 19.03.2018г. </w:t>
      </w:r>
    </w:p>
    <w:p w:rsidR="0010642C" w:rsidRPr="0010642C" w:rsidRDefault="0010642C" w:rsidP="0010642C">
      <w:pPr>
        <w:spacing w:after="0"/>
        <w:ind w:left="14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0642C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протокол № 04              </w:t>
      </w:r>
    </w:p>
    <w:p w:rsidR="0010642C" w:rsidRPr="0010642C" w:rsidRDefault="0010642C" w:rsidP="0010642C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0642C">
        <w:rPr>
          <w:rFonts w:ascii="Times New Roman" w:eastAsiaTheme="minorEastAsia" w:hAnsi="Times New Roman"/>
          <w:sz w:val="24"/>
          <w:szCs w:val="24"/>
          <w:lang w:eastAsia="ru-RU"/>
        </w:rPr>
        <w:t xml:space="preserve">  от 19 марта 2018</w:t>
      </w:r>
    </w:p>
    <w:p w:rsidR="0010642C" w:rsidRPr="0010642C" w:rsidRDefault="0010642C" w:rsidP="0010642C">
      <w:pPr>
        <w:spacing w:after="0"/>
        <w:jc w:val="right"/>
        <w:rPr>
          <w:rFonts w:asciiTheme="minorHAnsi" w:eastAsiaTheme="minorEastAsia" w:hAnsiTheme="minorHAnsi" w:cstheme="minorBidi"/>
          <w:b/>
          <w:sz w:val="24"/>
          <w:szCs w:val="24"/>
          <w:lang w:eastAsia="ru-RU"/>
        </w:rPr>
      </w:pP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0642C" w:rsidRPr="0010642C" w:rsidRDefault="0010642C" w:rsidP="001064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10642C" w:rsidRPr="0010642C" w:rsidRDefault="0010642C" w:rsidP="001064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b/>
          <w:bCs/>
          <w:sz w:val="28"/>
          <w:szCs w:val="28"/>
          <w:lang w:eastAsia="ru-RU"/>
        </w:rPr>
        <w:t>о мерах по предупреждению и противодействию</w:t>
      </w:r>
    </w:p>
    <w:p w:rsidR="0010642C" w:rsidRPr="0010642C" w:rsidRDefault="0010642C" w:rsidP="00106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642C">
        <w:rPr>
          <w:rFonts w:ascii="Times New Roman" w:hAnsi="Times New Roman"/>
          <w:b/>
          <w:bCs/>
          <w:sz w:val="28"/>
          <w:szCs w:val="28"/>
          <w:lang w:eastAsia="ru-RU"/>
        </w:rPr>
        <w:t>коррупции</w:t>
      </w:r>
      <w:r w:rsidRPr="001064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64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Pr="0010642C">
        <w:rPr>
          <w:rFonts w:ascii="Times New Roman" w:eastAsiaTheme="minorEastAsia" w:hAnsi="Times New Roman"/>
          <w:b/>
          <w:sz w:val="28"/>
          <w:szCs w:val="28"/>
          <w:lang w:eastAsia="ru-RU"/>
        </w:rPr>
        <w:t>МБОУ «ООШ № 280»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b/>
          <w:bCs/>
          <w:sz w:val="28"/>
          <w:szCs w:val="28"/>
          <w:lang w:eastAsia="ru-RU"/>
        </w:rPr>
        <w:t>  1.Общие положения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о мерах по предупреждению и противодействию коррупции в </w:t>
      </w:r>
      <w:r w:rsidRPr="0010642C">
        <w:rPr>
          <w:rFonts w:ascii="Times New Roman" w:eastAsiaTheme="minorEastAsia" w:hAnsi="Times New Roman"/>
          <w:sz w:val="28"/>
          <w:szCs w:val="28"/>
          <w:lang w:eastAsia="ru-RU"/>
        </w:rPr>
        <w:t>МБОУ «ООШ № 280»</w:t>
      </w:r>
      <w:r w:rsidRPr="0010642C">
        <w:rPr>
          <w:rFonts w:ascii="Times New Roman" w:hAnsi="Times New Roman"/>
          <w:sz w:val="28"/>
          <w:szCs w:val="28"/>
          <w:lang w:eastAsia="ru-RU"/>
        </w:rPr>
        <w:t xml:space="preserve"> (далее – Школа) разработано на основании и в соответствии </w:t>
      </w:r>
      <w:proofErr w:type="gramStart"/>
      <w:r w:rsidRPr="0010642C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10642C">
        <w:rPr>
          <w:rFonts w:ascii="Times New Roman" w:hAnsi="Times New Roman"/>
          <w:sz w:val="28"/>
          <w:szCs w:val="28"/>
          <w:lang w:eastAsia="ru-RU"/>
        </w:rPr>
        <w:t>: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lastRenderedPageBreak/>
        <w:t>- Законом РФ от 25 декабря 2008г. №273-ФЗ «О противодействии коррупции»;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- Указом Президента Российской Федерации от 2 апреля 2013г. №309 «О мерах по реализации отдельных положений Федерального закона «О противодействии коррупции»;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- Кодексом Российской Федерации об административных правонарушениях (КОАП РФ) от 30.12.2001 №195-ФЗ;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- Трудовым кодексом Российской Федерации от 30.12.2001 г. №197-ФЗ (с изменениями);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- Законом РФ от 29.12.2012 г. №273-ФЗ «Об образовании в Российской Федерации»;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-  Уставом школы.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1.2. В соответствии  со  ст.13.3 Федерального закона №273-ФЗ меры  по предупреждению коррупции, принимаемые в школе, могут включать: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1)  назначение должностного  лица,  ответственного  за  профилактику  коррупционных  и иных правонарушений;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2) разработку и внедрение в практику стандартов и процедур, направленных на обеспечение добросовестной работы школы;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3) принятие кодекса этики и служебного поведения работников школы;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4) предотвращение и урегулирование конфликта интересов;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5)  недопущение  составления  неофициальной  отчетности  и  использования поддельных документов;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6) сотрудничество школы с правоохранительными органами.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b/>
          <w:bCs/>
          <w:sz w:val="28"/>
          <w:szCs w:val="28"/>
          <w:lang w:eastAsia="ru-RU"/>
        </w:rPr>
        <w:t>2. Цели и задачи Положения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2.1. Целью Положения является обеспечение работы по профилактике и противодействию коррупции в Школе.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2.2. Задачами Положения являются: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- информирование работников Школы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- определение основных принципов противодействия коррупции, направлений деятельности и мер по противодействию коррупции в Школе;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- методическое обеспечение разработки и реализации мер, направленных на профилактику и противодействие коррупции в Школе.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b/>
          <w:bCs/>
          <w:sz w:val="28"/>
          <w:szCs w:val="28"/>
          <w:lang w:eastAsia="ru-RU"/>
        </w:rPr>
        <w:t>3. Используемые в Положении понятия и определения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064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Коррупция  </w:t>
      </w:r>
      <w:r w:rsidRPr="0010642C">
        <w:rPr>
          <w:rFonts w:ascii="Times New Roman" w:hAnsi="Times New Roman"/>
          <w:sz w:val="28"/>
          <w:szCs w:val="28"/>
          <w:lang w:eastAsia="ru-RU"/>
        </w:rPr>
        <w:t>–  злоупотребление  служебным  положением,  дача  взятки, получение  взятки,  злоупотребление  полномочиями,  коммерческий  подкуп  либо иное  незаконное  использование  физическим  лицом  своего  должностного положения  вопреки  законным  интересам  общества  и  государства  в  целях получения  выгоды  в  виде  денег,  ценностей,  иного  имущества  или  услуг имущественного характера, иных имущественных прав  для себя или для третьих лиц  либо  незаконное  предоставление  такой  выгоды  указанному  лицу  другими физическими  лицами</w:t>
      </w:r>
      <w:proofErr w:type="gramEnd"/>
      <w:r w:rsidRPr="0010642C">
        <w:rPr>
          <w:rFonts w:ascii="Times New Roman" w:hAnsi="Times New Roman"/>
          <w:sz w:val="28"/>
          <w:szCs w:val="28"/>
          <w:lang w:eastAsia="ru-RU"/>
        </w:rPr>
        <w:t xml:space="preserve">.  Коррупцией  также  является  совершение  перечисленных </w:t>
      </w:r>
      <w:r w:rsidRPr="0010642C">
        <w:rPr>
          <w:rFonts w:ascii="Times New Roman" w:hAnsi="Times New Roman"/>
          <w:sz w:val="28"/>
          <w:szCs w:val="28"/>
          <w:lang w:eastAsia="ru-RU"/>
        </w:rPr>
        <w:lastRenderedPageBreak/>
        <w:t>деяний  от  имени  или  в  интересах  юридического  лица  (п.1  ст.  Федерального закона от 25 декабря 2008 г. № 273-ФЗ «О противодействии коррупции»).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b/>
          <w:bCs/>
          <w:sz w:val="28"/>
          <w:szCs w:val="28"/>
          <w:lang w:eastAsia="ru-RU"/>
        </w:rPr>
        <w:t>Противодействие  коррупции</w:t>
      </w:r>
      <w:r w:rsidRPr="0010642C">
        <w:rPr>
          <w:rFonts w:ascii="Times New Roman" w:hAnsi="Times New Roman"/>
          <w:sz w:val="28"/>
          <w:szCs w:val="28"/>
          <w:lang w:eastAsia="ru-RU"/>
        </w:rPr>
        <w:t>  –  деятельность  федеральных  органов государственной  власти,  органов  государственной  власти  субъектов  Российской Федерации,  органов  местного  самоуправления,  институтов  гражданского общества,  организаций  и  физических  лиц  в  пределах  их  полномочий  (пункт  2 статьи 1  Федерального  закона  от  25 декабря  2008 г.  №273-ФЗ  «О противодействии коррупции»):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а) по  предупреждению  коррупции,  в  том  числе  по  выявлению  и последующему устранению причин коррупции (профилактика коррупции);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б) по  выявлению,  предупреждению,  пресечению,  раскрытию  и расследованию коррупционных правонарушений (борьба с коррупцией);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в) по  минимизации  и  (или)  ликвидации  последствий  коррупционных правонарушений.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Контрагент </w:t>
      </w:r>
      <w:r w:rsidRPr="0010642C">
        <w:rPr>
          <w:rFonts w:ascii="Times New Roman" w:hAnsi="Times New Roman"/>
          <w:sz w:val="28"/>
          <w:szCs w:val="28"/>
          <w:lang w:eastAsia="ru-RU"/>
        </w:rPr>
        <w:t> –  любое  российское  или  иностранное  юридическое  или физическое  лицо,  с  которым  организация  вступает  в  договорные  отношения,  за исключением трудовых отношений.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0642C">
        <w:rPr>
          <w:rFonts w:ascii="Times New Roman" w:hAnsi="Times New Roman"/>
          <w:b/>
          <w:bCs/>
          <w:sz w:val="28"/>
          <w:szCs w:val="28"/>
          <w:lang w:eastAsia="ru-RU"/>
        </w:rPr>
        <w:t>Взятка</w:t>
      </w:r>
      <w:r w:rsidRPr="0010642C">
        <w:rPr>
          <w:rFonts w:ascii="Times New Roman" w:hAnsi="Times New Roman"/>
          <w:sz w:val="28"/>
          <w:szCs w:val="28"/>
          <w:lang w:eastAsia="ru-RU"/>
        </w:rPr>
        <w:t>  –  получение  должностным  лицом лично или  через  посредника  денег,  ценных  бумаг,  иного  имущества  либо  в  виде незаконного оказания ему услуг имущественного характера, предоставления иных имущественных  прав  за  совершение  действий  (бездействие)  в  пользу взяткодателя  или  представляемых  им  лиц, если такие  действия  (бездействие) входят  в  служебные  полномочия  должностного  лица  либо  если  оно  в  силу должностного положения может способствовать таким действиям (бездействию), а</w:t>
      </w:r>
      <w:proofErr w:type="gramEnd"/>
      <w:r w:rsidRPr="0010642C">
        <w:rPr>
          <w:rFonts w:ascii="Times New Roman" w:hAnsi="Times New Roman"/>
          <w:sz w:val="28"/>
          <w:szCs w:val="28"/>
          <w:lang w:eastAsia="ru-RU"/>
        </w:rPr>
        <w:t xml:space="preserve"> равно за общее покровительство или попустительство по службе.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b/>
          <w:bCs/>
          <w:sz w:val="28"/>
          <w:szCs w:val="28"/>
          <w:lang w:eastAsia="ru-RU"/>
        </w:rPr>
        <w:t>Коммерческий  подкуп</w:t>
      </w:r>
      <w:r w:rsidRPr="0010642C">
        <w:rPr>
          <w:rFonts w:ascii="Times New Roman" w:hAnsi="Times New Roman"/>
          <w:sz w:val="28"/>
          <w:szCs w:val="28"/>
          <w:lang w:eastAsia="ru-RU"/>
        </w:rPr>
        <w:t>  –  незаконная  передача  лицу,  выполняющему управленческие  функции  в коммерческой или иной организации, денег, ценных бумаг,  иного  имущества,  оказание  ему  услуг  имущественного 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0642C">
        <w:rPr>
          <w:rFonts w:ascii="Times New Roman" w:hAnsi="Times New Roman"/>
          <w:b/>
          <w:bCs/>
          <w:sz w:val="28"/>
          <w:szCs w:val="28"/>
          <w:lang w:eastAsia="ru-RU"/>
        </w:rPr>
        <w:t>Конфликт  интересов</w:t>
      </w:r>
      <w:r w:rsidRPr="0010642C">
        <w:rPr>
          <w:rFonts w:ascii="Times New Roman" w:hAnsi="Times New Roman"/>
          <w:sz w:val="28"/>
          <w:szCs w:val="28"/>
          <w:lang w:eastAsia="ru-RU"/>
        </w:rPr>
        <w:t>  –  ситуация,  при  которой  личная 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  которой  возникает  или  может  возникнуть  противоречие  между  личной заинтересованностью  работника  (представителя  организации) и  правами  и законными  интересами  организации,  способное  привести  к  причинению  вреда правам  и  законным  интересам,  имуществу  и  (или)  деловой  репутации организации, работником</w:t>
      </w:r>
      <w:proofErr w:type="gramEnd"/>
      <w:r w:rsidRPr="0010642C">
        <w:rPr>
          <w:rFonts w:ascii="Times New Roman" w:hAnsi="Times New Roman"/>
          <w:sz w:val="28"/>
          <w:szCs w:val="28"/>
          <w:lang w:eastAsia="ru-RU"/>
        </w:rPr>
        <w:t xml:space="preserve"> (представителем организации) которой он является.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0642C">
        <w:rPr>
          <w:rFonts w:ascii="Times New Roman" w:hAnsi="Times New Roman"/>
          <w:b/>
          <w:bCs/>
          <w:sz w:val="28"/>
          <w:szCs w:val="28"/>
          <w:lang w:eastAsia="ru-RU"/>
        </w:rPr>
        <w:t>Конфликт интересов педагогического работника</w:t>
      </w:r>
      <w:r w:rsidRPr="0010642C">
        <w:rPr>
          <w:rFonts w:ascii="Times New Roman" w:hAnsi="Times New Roman"/>
          <w:sz w:val="28"/>
          <w:szCs w:val="28"/>
          <w:lang w:eastAsia="ru-RU"/>
        </w:rPr>
        <w:t xml:space="preserve">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 педагогическим   работником  профессиональных обязанностей вследствие противоречия между его личной заинтересованностью </w:t>
      </w:r>
      <w:r w:rsidRPr="0010642C">
        <w:rPr>
          <w:rFonts w:ascii="Times New Roman" w:hAnsi="Times New Roman"/>
          <w:sz w:val="28"/>
          <w:szCs w:val="28"/>
          <w:lang w:eastAsia="ru-RU"/>
        </w:rPr>
        <w:lastRenderedPageBreak/>
        <w:t>и  интересами   обучающегося,   родителей   (законных   представителей) обучающихся.</w:t>
      </w:r>
      <w:proofErr w:type="gramEnd"/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b/>
          <w:bCs/>
          <w:sz w:val="28"/>
          <w:szCs w:val="28"/>
          <w:lang w:eastAsia="ru-RU"/>
        </w:rPr>
        <w:t>Личная заинтересованность работника</w:t>
      </w:r>
      <w:r w:rsidRPr="0010642C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10642C">
        <w:rPr>
          <w:rFonts w:ascii="Times New Roman" w:hAnsi="Times New Roman"/>
          <w:b/>
          <w:bCs/>
          <w:sz w:val="28"/>
          <w:szCs w:val="28"/>
          <w:lang w:eastAsia="ru-RU"/>
        </w:rPr>
        <w:t>(представителя  организации)</w:t>
      </w:r>
      <w:r w:rsidRPr="0010642C">
        <w:rPr>
          <w:rFonts w:ascii="Times New Roman" w:hAnsi="Times New Roman"/>
          <w:sz w:val="28"/>
          <w:szCs w:val="28"/>
          <w:lang w:eastAsia="ru-RU"/>
        </w:rPr>
        <w:t>  – заинтересованность  работника  (представителя  организации),  связанная  с возможностью  получения  работником  (представителем  организации)  при исполнении  должностных  обязанностей  доходов  в  виде  денег,  ценностей,  иного имущества или услуг имущественного характера, иных имущественных прав для себя или для третьих лиц.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 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b/>
          <w:bCs/>
          <w:sz w:val="28"/>
          <w:szCs w:val="28"/>
          <w:lang w:eastAsia="ru-RU"/>
        </w:rPr>
        <w:t>4. Основные принципы антикоррупционной деятельности Школы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4.1.  Принцип  соответствия  политики  Школы действующему законодательству и общепринятым нормам.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Соответствие  реализуемых  антикоррупционных  мероприятий  Конституции РФ,  заключенным  Российской  Федерацией  международным договорам,  законодательству  РФ и  иным  нормативным правовым актам, применимым к Школе.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4.2.  Принцип личного примера руководства.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Ключевая роль руководства Школы  в формировании культуры нетерпимости к  коррупции  и  в  создании  внутриорганизационной  системы  предупреждения  и противодействия коррупции.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4.3.  Принцип вовлеченности работников.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Информированность  работников  Школы о 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4.4.  Принцип соразмерности антикоррупционных процедур риску коррупции.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Разработка  и  выполнение  комплекса  мероприятий,  позволяющих  снизить вероятность  вовлечения  Школы,  ее  администрации  и  сотрудников  в коррупционную  деятельность,  осуществляется  с  учетом  существующих  в деятельности данной организации коррупционных рисков.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4.5.  Принцип эффективности антикоррупционных процедур.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 xml:space="preserve">Применение  в  организации  таких  антикоррупционных  мероприятий, которые имеют низкую стоимость, обеспечивают простоту реализации и </w:t>
      </w:r>
      <w:proofErr w:type="gramStart"/>
      <w:r w:rsidRPr="0010642C">
        <w:rPr>
          <w:rFonts w:ascii="Times New Roman" w:hAnsi="Times New Roman"/>
          <w:sz w:val="28"/>
          <w:szCs w:val="28"/>
          <w:lang w:eastAsia="ru-RU"/>
        </w:rPr>
        <w:t>приносят значимый результат</w:t>
      </w:r>
      <w:proofErr w:type="gramEnd"/>
      <w:r w:rsidRPr="0010642C">
        <w:rPr>
          <w:rFonts w:ascii="Times New Roman" w:hAnsi="Times New Roman"/>
          <w:sz w:val="28"/>
          <w:szCs w:val="28"/>
          <w:lang w:eastAsia="ru-RU"/>
        </w:rPr>
        <w:t>.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4.6.  Принцип ответственности и неотвратимости наказания.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Неотвратимость наказания для работников Школы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  также  персональная  ответственность  руководства  организации  за  реализацию внутриорганизационной антикоррупционной политики.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4.7.  Принцип открытости. 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Информирование  контрагентов,  партнёров и  общественности  о  принятых  в Школе антикоррупционных стандартах ведения деятельности.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4.8.  Принцип постоянного контроля и регулярного мониторинга.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lastRenderedPageBreak/>
        <w:t>Регулярное  осуществление  мониторинга  эффективности  внедренных антикоррупционных стандартов и процедур, а также контроля их исполнения.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b/>
          <w:bCs/>
          <w:sz w:val="28"/>
          <w:szCs w:val="28"/>
          <w:lang w:eastAsia="ru-RU"/>
        </w:rPr>
        <w:t>5. Антикоррупционные мероприятия и порядок их применения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5.1. В Школе реализуются следующие антикоррупционные мероприятия: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5.1.1. В части нормативного обеспечения, закрепления стандартов поведения и декларации намерений: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- разработка и принятие Положения о мерах по предупреждению и противодействию коррупции;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- закрепление соответствующих положений в должностных инструкциях работников;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- введение антикоррупционных положений в трудовые договора с работниками;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- введение в договоры, связанные с хозяйственной деятельностью организации, стандартной антикоррупционной оговорки;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- разработка при необходимости иных локальных нормативных актов.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5.1.2. В части разработки и введения специальных антикоррупционных процедур:</w:t>
      </w:r>
    </w:p>
    <w:p w:rsidR="0010642C" w:rsidRPr="0010642C" w:rsidRDefault="0010642C" w:rsidP="0010642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</w:rPr>
        <w:t xml:space="preserve">- разработка и введение </w:t>
      </w:r>
      <w:r w:rsidRPr="0010642C">
        <w:rPr>
          <w:rFonts w:ascii="Times New Roman" w:eastAsiaTheme="minorHAnsi" w:hAnsi="Times New Roman"/>
          <w:sz w:val="28"/>
          <w:szCs w:val="28"/>
          <w:lang w:eastAsia="ru-RU"/>
        </w:rPr>
        <w:t>Положения о предотвращении и урегулировании конфликта интересов МБОУ « ООШ № 280»</w:t>
      </w:r>
      <w:r w:rsidRPr="0010642C">
        <w:rPr>
          <w:rFonts w:ascii="Times New Roman" w:hAnsi="Times New Roman"/>
          <w:sz w:val="28"/>
          <w:szCs w:val="28"/>
        </w:rPr>
        <w:t>;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- введение процедуры информирования работниками работодателя о случаях склонения их или других работников к совершению коррупционных нарушений и порядка рассмотрения таких сообщений;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- проведение периодической оценки коррупционных рисков в целях выявления сфер деятельности Школы, наиболее подверженных таким рискам, и разработка соответствующих антикоррупционных мер;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-  разработка и введение иных необходимых процедур.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5.1.3. В части обучения и информирования работников: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- ознакомление работников под роспись с нормативными документами, регламентирующими вопросы предупреждения и противодействия коррупции в организации;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- проведение обучающих мероприятий по вопросам профилактики и противодействия коррупции;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- 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5.1.4. В части обеспечения соответствия системы внутреннего контроля и аудита Школы требованиям антикоррупционной политики организации: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- осуществление регулярного контроля соблюдения всеми категориями работников требований локальных нормативных актов;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- осуществление регулярного контроля данных бухгалтерского учета, наличия и достоверности первичных документов бухгалтерского учета;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- 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консультантам.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5.1.5. В части привлечения экспертов: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- периодическое проведение внешнего аудита;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привлечение внешних независимых экспертов при осуществлении хозяйственной деятельности организации и </w:t>
      </w:r>
      <w:proofErr w:type="gramStart"/>
      <w:r w:rsidRPr="0010642C">
        <w:rPr>
          <w:rFonts w:ascii="Times New Roman" w:hAnsi="Times New Roman"/>
          <w:sz w:val="28"/>
          <w:szCs w:val="28"/>
          <w:lang w:eastAsia="ru-RU"/>
        </w:rPr>
        <w:t>организации</w:t>
      </w:r>
      <w:proofErr w:type="gramEnd"/>
      <w:r w:rsidRPr="0010642C">
        <w:rPr>
          <w:rFonts w:ascii="Times New Roman" w:hAnsi="Times New Roman"/>
          <w:sz w:val="28"/>
          <w:szCs w:val="28"/>
          <w:lang w:eastAsia="ru-RU"/>
        </w:rPr>
        <w:t xml:space="preserve"> антикоррупционных мер.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5.1.6. В части оценки результатов проводимой антикоррупционной работы: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- проведение регулярной оценки результатов работы по противодействию коррупции;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- подготовка и распространение отчетных материалов о проводимой работе и результатах в сфере противодействия коррупции.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5.2. Школа может утвердить план реализации антикоррупционных мероприятий в качестве составной части настоящего Положения или приложения к нему.</w:t>
      </w:r>
    </w:p>
    <w:p w:rsidR="0010642C" w:rsidRPr="0010642C" w:rsidRDefault="0010642C" w:rsidP="0010642C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_Toc369706632"/>
      <w:r w:rsidRPr="0010642C">
        <w:rPr>
          <w:rFonts w:ascii="Times New Roman" w:hAnsi="Times New Roman"/>
          <w:b/>
          <w:bCs/>
          <w:sz w:val="28"/>
          <w:szCs w:val="28"/>
          <w:lang w:eastAsia="ru-RU"/>
        </w:rPr>
        <w:t>6. Определение должностного лица</w:t>
      </w:r>
      <w:bookmarkEnd w:id="1"/>
      <w:r w:rsidRPr="0010642C">
        <w:rPr>
          <w:rFonts w:ascii="Times New Roman" w:hAnsi="Times New Roman"/>
          <w:b/>
          <w:bCs/>
          <w:sz w:val="28"/>
          <w:szCs w:val="28"/>
          <w:lang w:eastAsia="ru-RU"/>
        </w:rPr>
        <w:t>, ответственного за противодействие  коррупции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 xml:space="preserve">6.1. В  Школе  ответственным  за  противодействие  коррупции,  исходя  из установленных  задач,  специфики  деятельности,  штатной  численности, организационной  структуры,  материальных  ресурсов  является  заместитель директора  по  воспитательной  работе (далее - Ответственное лицо). Задачи,  функции  и  </w:t>
      </w:r>
      <w:proofErr w:type="gramStart"/>
      <w:r w:rsidRPr="0010642C">
        <w:rPr>
          <w:rFonts w:ascii="Times New Roman" w:hAnsi="Times New Roman"/>
          <w:sz w:val="28"/>
          <w:szCs w:val="28"/>
          <w:lang w:eastAsia="ru-RU"/>
        </w:rPr>
        <w:t>полномочия</w:t>
      </w:r>
      <w:proofErr w:type="gramEnd"/>
      <w:r w:rsidRPr="0010642C">
        <w:rPr>
          <w:rFonts w:ascii="Times New Roman" w:hAnsi="Times New Roman"/>
          <w:sz w:val="28"/>
          <w:szCs w:val="28"/>
          <w:lang w:eastAsia="ru-RU"/>
        </w:rPr>
        <w:t xml:space="preserve"> которого в  сфере противодействия коррупции определены его Должностной инструкцией.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6.2. Деятельность Ответственного лица включает:</w:t>
      </w:r>
    </w:p>
    <w:p w:rsidR="0010642C" w:rsidRPr="0010642C" w:rsidRDefault="0010642C" w:rsidP="0010642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разработку и представление на утверждение директору Школы проектов локальных нормативных актов и иных предложений, направленных на реализацию мер по предупреждению коррупции;</w:t>
      </w:r>
    </w:p>
    <w:p w:rsidR="0010642C" w:rsidRPr="0010642C" w:rsidRDefault="0010642C" w:rsidP="0010642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проведение контрольных мероприятий, направленных на выявление коррупционных правонарушений работниками Школы;</w:t>
      </w:r>
    </w:p>
    <w:p w:rsidR="0010642C" w:rsidRPr="0010642C" w:rsidRDefault="0010642C" w:rsidP="0010642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организацию проведения оценки коррупционных рисков;</w:t>
      </w:r>
    </w:p>
    <w:p w:rsidR="0010642C" w:rsidRPr="0010642C" w:rsidRDefault="0010642C" w:rsidP="0010642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 или физического лица, а также о случаях совершения коррупционных правонарушений работниками, контрагентами организации или иными лицами;</w:t>
      </w:r>
    </w:p>
    <w:p w:rsidR="0010642C" w:rsidRPr="0010642C" w:rsidRDefault="0010642C" w:rsidP="0010642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организацию приёма сведений о конфликте интересов;</w:t>
      </w:r>
    </w:p>
    <w:p w:rsidR="0010642C" w:rsidRPr="0010642C" w:rsidRDefault="0010642C" w:rsidP="0010642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10642C" w:rsidRPr="0010642C" w:rsidRDefault="0010642C" w:rsidP="0010642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Школы по вопросам предупреждения и противодействия коррупции;</w:t>
      </w:r>
    </w:p>
    <w:p w:rsidR="0010642C" w:rsidRPr="0010642C" w:rsidRDefault="0010642C" w:rsidP="0010642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10642C" w:rsidRPr="0010642C" w:rsidRDefault="0010642C" w:rsidP="0010642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проведение оценки результатов антикоррупционной работы и подготовка соответствующих отчётных материалов директору Школы</w:t>
      </w:r>
    </w:p>
    <w:p w:rsidR="0010642C" w:rsidRPr="0010642C" w:rsidRDefault="0010642C" w:rsidP="001064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42C">
        <w:rPr>
          <w:rFonts w:ascii="Times New Roman" w:hAnsi="Times New Roman"/>
          <w:sz w:val="28"/>
          <w:szCs w:val="28"/>
          <w:lang w:eastAsia="ru-RU"/>
        </w:rPr>
        <w:t>6.3. Перечень реализуемых  школой антикоррупционных мероприятий, стандартов и процедур и  порядок их выполнения (применения)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3402"/>
        <w:gridCol w:w="5684"/>
      </w:tblGrid>
      <w:tr w:rsidR="0010642C" w:rsidRPr="0010642C" w:rsidTr="004E2CE1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Направление</w:t>
            </w:r>
          </w:p>
          <w:p w:rsidR="0010642C" w:rsidRPr="0010642C" w:rsidRDefault="0010642C" w:rsidP="0010642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0642C" w:rsidRPr="0010642C" w:rsidTr="004E2CE1">
        <w:trPr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обеспечение, закрепление</w:t>
            </w:r>
          </w:p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стандартов поведения</w:t>
            </w:r>
          </w:p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и декларация намерений</w:t>
            </w:r>
          </w:p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и внедрение Положения о конфликте</w:t>
            </w:r>
          </w:p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интересов</w:t>
            </w:r>
          </w:p>
        </w:tc>
      </w:tr>
      <w:tr w:rsidR="0010642C" w:rsidRPr="0010642C" w:rsidTr="004E2CE1">
        <w:trPr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  и  принятие  правил,  регламентирующих вопросы  обмена  деловыми  подарками  и  знаками делового гостеприимства</w:t>
            </w:r>
          </w:p>
        </w:tc>
      </w:tr>
      <w:tr w:rsidR="0010642C" w:rsidRPr="0010642C" w:rsidTr="004E2CE1">
        <w:trPr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  и  принятие  кодекса  этики  и  служебного поведения работников организации</w:t>
            </w:r>
          </w:p>
        </w:tc>
      </w:tr>
      <w:tr w:rsidR="0010642C" w:rsidRPr="0010642C" w:rsidTr="004E2CE1">
        <w:trPr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  в  договоры,  связанные  с  хозяйственной деятельностью  организации,  стандартной антикоррупционной оговорки</w:t>
            </w:r>
          </w:p>
        </w:tc>
      </w:tr>
      <w:tr w:rsidR="0010642C" w:rsidRPr="0010642C" w:rsidTr="004E2CE1">
        <w:trPr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  антикоррупционных  положений  в  трудовые договора работников</w:t>
            </w:r>
          </w:p>
        </w:tc>
      </w:tr>
      <w:tr w:rsidR="0010642C" w:rsidRPr="0010642C" w:rsidTr="004E2CE1">
        <w:trPr>
          <w:trHeight w:val="299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и введение </w:t>
            </w:r>
            <w:proofErr w:type="gramStart"/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специальных</w:t>
            </w:r>
            <w:proofErr w:type="gramEnd"/>
          </w:p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антикоррупционных</w:t>
            </w:r>
          </w:p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процедур</w:t>
            </w:r>
          </w:p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  процедуры  информирования  работниками работодателя  о  случаях  склонения  их  к  совершению коррупционных  нарушений  и  порядка  рассмотрения таких сообщений, включая создание доступных каналов передачи  обозначенной  информации  (механизмов «обратной связи», телефона доверия и т. п.)</w:t>
            </w:r>
          </w:p>
        </w:tc>
      </w:tr>
      <w:tr w:rsidR="0010642C" w:rsidRPr="0010642C" w:rsidTr="004E2CE1">
        <w:trPr>
          <w:trHeight w:val="299"/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  процедуры  информирования  работодателя  о ставшей  известной  работнику  информации о случаях совершения  коррупционных  правонарушений  другими работниками,  контрагентами  организации  или  иными лицами  и    порядка  рассмотрения  таких  сообщений, включая  создание  доступных  каналов  передачи обозначенной  информации  (механизмов  «обратной связи», телефона доверия и т. п.)</w:t>
            </w:r>
            <w:proofErr w:type="gramEnd"/>
          </w:p>
        </w:tc>
      </w:tr>
      <w:tr w:rsidR="0010642C" w:rsidRPr="0010642C" w:rsidTr="004E2CE1">
        <w:trPr>
          <w:trHeight w:val="299"/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  процедуры  информирования  работниками работодателя  о  возникновении  конфликта  и</w:t>
            </w: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нтересов  и порядка  урегулирования  выявленного  конфликта интересов</w:t>
            </w:r>
          </w:p>
        </w:tc>
      </w:tr>
      <w:tr w:rsidR="0010642C" w:rsidRPr="0010642C" w:rsidTr="004E2CE1">
        <w:trPr>
          <w:trHeight w:val="299"/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 процедур защиты работников, сообщивших о коррупционных  правонарушениях  в  деятельности организации, от формальных и неформальных санкций</w:t>
            </w:r>
          </w:p>
        </w:tc>
      </w:tr>
      <w:tr w:rsidR="0010642C" w:rsidRPr="0010642C" w:rsidTr="004E2CE1">
        <w:trPr>
          <w:trHeight w:val="448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 3.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  периодической  оценки  </w:t>
            </w:r>
            <w:proofErr w:type="gramStart"/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коррупционных</w:t>
            </w:r>
            <w:proofErr w:type="gramEnd"/>
          </w:p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рисков  в  целях  выявления  сфер  деятельности организации,  наиболее  подверженных  таким  рискам,  и разработки соответствующих антикоррупционных мер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 и информирование работников</w:t>
            </w:r>
          </w:p>
        </w:tc>
      </w:tr>
      <w:tr w:rsidR="0010642C" w:rsidRPr="0010642C" w:rsidTr="004E2CE1">
        <w:trPr>
          <w:trHeight w:val="448"/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Ежегодное  ознакомление  работников  под  роспись </w:t>
            </w:r>
            <w:proofErr w:type="gramStart"/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нормативными  документами,  регламентирующими вопросы предупреждения и противодействия коррупции</w:t>
            </w:r>
          </w:p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в школе</w:t>
            </w:r>
          </w:p>
        </w:tc>
      </w:tr>
      <w:tr w:rsidR="0010642C" w:rsidRPr="0010642C" w:rsidTr="004E2CE1">
        <w:trPr>
          <w:trHeight w:val="353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 4.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  обучающих  мероприятий по  вопросам профилактики и противодействия коррупции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  индивидуального  консультирования работников  по  вопросам  применения  (соблюдения) антикоррупционных стандартов и процедур</w:t>
            </w:r>
          </w:p>
        </w:tc>
      </w:tr>
      <w:tr w:rsidR="0010642C" w:rsidRPr="0010642C" w:rsidTr="004E2CE1">
        <w:trPr>
          <w:trHeight w:val="448"/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</w:t>
            </w:r>
          </w:p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соответствия системы</w:t>
            </w:r>
          </w:p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внутреннего контроля</w:t>
            </w:r>
          </w:p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и аудита требованиям</w:t>
            </w:r>
          </w:p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антикоррупционной</w:t>
            </w:r>
          </w:p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политики школы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  регулярного  контроля  соблюдения</w:t>
            </w:r>
          </w:p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внутренних процедур</w:t>
            </w:r>
          </w:p>
        </w:tc>
      </w:tr>
      <w:tr w:rsidR="0010642C" w:rsidRPr="0010642C" w:rsidTr="004E2CE1">
        <w:trPr>
          <w:trHeight w:val="448"/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  регулярного  контроля  данных</w:t>
            </w:r>
          </w:p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бухгалтерского  учета,  наличия  и  достоверности</w:t>
            </w:r>
          </w:p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первичных документов бухгалтерского учета</w:t>
            </w:r>
          </w:p>
        </w:tc>
      </w:tr>
      <w:tr w:rsidR="0010642C" w:rsidRPr="0010642C" w:rsidTr="004E2CE1">
        <w:trPr>
          <w:trHeight w:val="448"/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Осуществление  регулярного  контроля  </w:t>
            </w:r>
            <w:proofErr w:type="gramStart"/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экономической</w:t>
            </w:r>
            <w:proofErr w:type="gramEnd"/>
          </w:p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обоснованности  расходов  в  сферах  с  высоким коррупционным  риском:  обмен  деловыми  подарками,</w:t>
            </w:r>
          </w:p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представительские  расходы,  благотворительные пожертвования, вознаграждения внешним консультантам</w:t>
            </w:r>
          </w:p>
        </w:tc>
      </w:tr>
      <w:tr w:rsidR="0010642C" w:rsidRPr="0010642C" w:rsidTr="004E2CE1">
        <w:trPr>
          <w:trHeight w:val="353"/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Оценка результатов</w:t>
            </w:r>
          </w:p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проводимой</w:t>
            </w:r>
          </w:p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антикоррупционной</w:t>
            </w:r>
          </w:p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работы и</w:t>
            </w:r>
          </w:p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распространение</w:t>
            </w:r>
          </w:p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отчетных материалов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  регулярной  оценки  результатов  работы  по противодействию коррупции</w:t>
            </w:r>
          </w:p>
        </w:tc>
      </w:tr>
      <w:tr w:rsidR="0010642C" w:rsidRPr="0010642C" w:rsidTr="004E2CE1">
        <w:trPr>
          <w:trHeight w:val="353"/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2C" w:rsidRPr="0010642C" w:rsidRDefault="0010642C" w:rsidP="0010642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  и  распространение  отчетных  материалов  о проводимой  работе  и  достигнутых  результат</w:t>
            </w:r>
            <w:r w:rsidRPr="0010642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ах  в  сфере противодействия коррупции</w:t>
            </w:r>
          </w:p>
        </w:tc>
      </w:tr>
    </w:tbl>
    <w:p w:rsidR="0010642C" w:rsidRPr="0010642C" w:rsidRDefault="0010642C" w:rsidP="0010642C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0642C" w:rsidRPr="0010642C" w:rsidRDefault="0010642C" w:rsidP="00433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0642C" w:rsidRPr="0010642C" w:rsidSect="002B571D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82" w:rsidRDefault="006F2C82" w:rsidP="002044B0">
      <w:pPr>
        <w:spacing w:after="0" w:line="240" w:lineRule="auto"/>
      </w:pPr>
      <w:r>
        <w:separator/>
      </w:r>
    </w:p>
  </w:endnote>
  <w:endnote w:type="continuationSeparator" w:id="0">
    <w:p w:rsidR="006F2C82" w:rsidRDefault="006F2C82" w:rsidP="0020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E1" w:rsidRDefault="004E2CE1" w:rsidP="004E2CE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2CE1" w:rsidRDefault="004E2CE1" w:rsidP="004E2CE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E1" w:rsidRDefault="004E2CE1" w:rsidP="004E2CE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82" w:rsidRDefault="006F2C82" w:rsidP="002044B0">
      <w:pPr>
        <w:spacing w:after="0" w:line="240" w:lineRule="auto"/>
      </w:pPr>
      <w:r>
        <w:separator/>
      </w:r>
    </w:p>
  </w:footnote>
  <w:footnote w:type="continuationSeparator" w:id="0">
    <w:p w:rsidR="006F2C82" w:rsidRDefault="006F2C82" w:rsidP="0020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30E6AE9"/>
    <w:multiLevelType w:val="hybridMultilevel"/>
    <w:tmpl w:val="8022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825BD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4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70DE2"/>
    <w:multiLevelType w:val="multilevel"/>
    <w:tmpl w:val="93E64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00DFB"/>
    <w:multiLevelType w:val="multilevel"/>
    <w:tmpl w:val="16C26D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250DD"/>
    <w:multiLevelType w:val="multilevel"/>
    <w:tmpl w:val="0E6E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96AA2"/>
    <w:multiLevelType w:val="hybridMultilevel"/>
    <w:tmpl w:val="237E09F4"/>
    <w:lvl w:ilvl="0" w:tplc="52A0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D6F0F"/>
    <w:multiLevelType w:val="multilevel"/>
    <w:tmpl w:val="BB1469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1">
    <w:nsid w:val="342E1489"/>
    <w:multiLevelType w:val="multilevel"/>
    <w:tmpl w:val="FFC4C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850BE8"/>
    <w:multiLevelType w:val="hybridMultilevel"/>
    <w:tmpl w:val="856CED2C"/>
    <w:lvl w:ilvl="0" w:tplc="9024419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45B27"/>
    <w:multiLevelType w:val="hybridMultilevel"/>
    <w:tmpl w:val="0BDE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75F05"/>
    <w:multiLevelType w:val="hybridMultilevel"/>
    <w:tmpl w:val="00A2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A267B"/>
    <w:multiLevelType w:val="multilevel"/>
    <w:tmpl w:val="E26617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A0F3FFF"/>
    <w:multiLevelType w:val="hybridMultilevel"/>
    <w:tmpl w:val="849E46E8"/>
    <w:lvl w:ilvl="0" w:tplc="6CD0D89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20">
    <w:nsid w:val="7643278C"/>
    <w:multiLevelType w:val="multilevel"/>
    <w:tmpl w:val="CBB6AF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1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A4A92"/>
    <w:multiLevelType w:val="multilevel"/>
    <w:tmpl w:val="35541F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21"/>
  </w:num>
  <w:num w:numId="6">
    <w:abstractNumId w:val="16"/>
  </w:num>
  <w:num w:numId="7">
    <w:abstractNumId w:val="19"/>
  </w:num>
  <w:num w:numId="8">
    <w:abstractNumId w:val="12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  <w:num w:numId="13">
    <w:abstractNumId w:val="22"/>
  </w:num>
  <w:num w:numId="14">
    <w:abstractNumId w:val="17"/>
  </w:num>
  <w:num w:numId="15">
    <w:abstractNumId w:val="5"/>
  </w:num>
  <w:num w:numId="16">
    <w:abstractNumId w:val="9"/>
  </w:num>
  <w:num w:numId="17">
    <w:abstractNumId w:val="20"/>
  </w:num>
  <w:num w:numId="18">
    <w:abstractNumId w:val="11"/>
  </w:num>
  <w:num w:numId="19">
    <w:abstractNumId w:val="18"/>
  </w:num>
  <w:num w:numId="20">
    <w:abstractNumId w:val="14"/>
  </w:num>
  <w:num w:numId="21">
    <w:abstractNumId w:val="2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1B"/>
    <w:rsid w:val="00000105"/>
    <w:rsid w:val="00000265"/>
    <w:rsid w:val="0000027D"/>
    <w:rsid w:val="00000613"/>
    <w:rsid w:val="00000FC9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4F94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2EE0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05A0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42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863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A69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68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4AC"/>
    <w:rsid w:val="001A0859"/>
    <w:rsid w:val="001A0921"/>
    <w:rsid w:val="001A0C85"/>
    <w:rsid w:val="001A0D07"/>
    <w:rsid w:val="001A0EB2"/>
    <w:rsid w:val="001A1139"/>
    <w:rsid w:val="001A1370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5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B0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5EC4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88C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1D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47CD7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4E0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9B9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2C1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C1B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98A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1CB9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6D21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CE1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4640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2EF3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2B4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9D2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2C82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1C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5EF3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8A4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5A6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A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BC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18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B11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18BB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65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1B09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65C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A15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3C7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35C9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CD5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5D3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8FE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37D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5FE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34E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35F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0FDB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5A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27CCB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805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0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59A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0A0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67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710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C1B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footer"/>
    <w:basedOn w:val="a"/>
    <w:link w:val="a5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37C1B"/>
    <w:rPr>
      <w:rFonts w:ascii="Calibri" w:eastAsia="Times New Roman" w:hAnsi="Calibri" w:cs="Times New Roman"/>
    </w:rPr>
  </w:style>
  <w:style w:type="character" w:styleId="a6">
    <w:name w:val="page number"/>
    <w:basedOn w:val="a0"/>
    <w:rsid w:val="00437C1B"/>
  </w:style>
  <w:style w:type="character" w:styleId="a7">
    <w:name w:val="Strong"/>
    <w:qFormat/>
    <w:rsid w:val="00265EC4"/>
    <w:rPr>
      <w:b/>
      <w:bCs/>
    </w:rPr>
  </w:style>
  <w:style w:type="paragraph" w:styleId="a8">
    <w:name w:val="List Paragraph"/>
    <w:basedOn w:val="a"/>
    <w:uiPriority w:val="34"/>
    <w:qFormat/>
    <w:rsid w:val="009509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71D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F675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C1B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footer"/>
    <w:basedOn w:val="a"/>
    <w:link w:val="a5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37C1B"/>
    <w:rPr>
      <w:rFonts w:ascii="Calibri" w:eastAsia="Times New Roman" w:hAnsi="Calibri" w:cs="Times New Roman"/>
    </w:rPr>
  </w:style>
  <w:style w:type="character" w:styleId="a6">
    <w:name w:val="page number"/>
    <w:basedOn w:val="a0"/>
    <w:rsid w:val="00437C1B"/>
  </w:style>
  <w:style w:type="character" w:styleId="a7">
    <w:name w:val="Strong"/>
    <w:qFormat/>
    <w:rsid w:val="00265EC4"/>
    <w:rPr>
      <w:b/>
      <w:bCs/>
    </w:rPr>
  </w:style>
  <w:style w:type="paragraph" w:styleId="a8">
    <w:name w:val="List Paragraph"/>
    <w:basedOn w:val="a"/>
    <w:uiPriority w:val="34"/>
    <w:qFormat/>
    <w:rsid w:val="009509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71D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F67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6E2B-1846-41BE-8F81-6A7E05AE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20</Pages>
  <Words>6615</Words>
  <Characters>37707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Петровна</cp:lastModifiedBy>
  <cp:revision>12</cp:revision>
  <cp:lastPrinted>2018-03-21T14:10:00Z</cp:lastPrinted>
  <dcterms:created xsi:type="dcterms:W3CDTF">2018-03-16T11:23:00Z</dcterms:created>
  <dcterms:modified xsi:type="dcterms:W3CDTF">2018-03-21T14:26:00Z</dcterms:modified>
</cp:coreProperties>
</file>